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B7" w:rsidRPr="00A205B7" w:rsidRDefault="00A205B7" w:rsidP="00A20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05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2A2AE7" wp14:editId="06BCBE42">
            <wp:extent cx="533400" cy="695325"/>
            <wp:effectExtent l="0" t="0" r="0" b="9525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5B7" w:rsidRPr="00A205B7" w:rsidRDefault="00A205B7" w:rsidP="00A20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A205B7" w:rsidRPr="00A205B7" w:rsidRDefault="00A205B7" w:rsidP="00A20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КУНАШАКСКОГО</w:t>
      </w:r>
      <w:r w:rsidRPr="00A205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</w:t>
      </w:r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205B7" w:rsidRPr="00A205B7" w:rsidRDefault="00A205B7" w:rsidP="00A20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205B7" w:rsidRPr="00A205B7" w:rsidRDefault="00A205B7" w:rsidP="00A205B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5B7" w:rsidRPr="00A205B7" w:rsidRDefault="00A205B7" w:rsidP="00A205B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5B7" w:rsidRPr="00A205B7" w:rsidRDefault="00A205B7" w:rsidP="00A20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205B7" w:rsidRPr="00A205B7" w:rsidRDefault="00A205B7" w:rsidP="00A205B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B7" w:rsidRPr="00A205B7" w:rsidRDefault="00A205B7" w:rsidP="00A205B7">
      <w:pPr>
        <w:widowControl w:val="0"/>
        <w:tabs>
          <w:tab w:val="left" w:pos="27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075"/>
      </w:tblGrid>
      <w:tr w:rsidR="00A205B7" w:rsidRPr="00A205B7" w:rsidTr="00A205B7">
        <w:tc>
          <w:tcPr>
            <w:tcW w:w="5070" w:type="dxa"/>
          </w:tcPr>
          <w:p w:rsidR="00A205B7" w:rsidRPr="00A205B7" w:rsidRDefault="00A205B7" w:rsidP="00A205B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5B7">
              <w:rPr>
                <w:rFonts w:ascii="Times New Roman" w:hAnsi="Times New Roman"/>
                <w:sz w:val="28"/>
                <w:szCs w:val="28"/>
              </w:rPr>
              <w:t xml:space="preserve">от «23» 07. 2025 г.                       № </w:t>
            </w:r>
            <w:r w:rsidR="002F735A">
              <w:rPr>
                <w:rFonts w:ascii="Times New Roman" w:hAnsi="Times New Roman"/>
                <w:sz w:val="28"/>
                <w:szCs w:val="28"/>
              </w:rPr>
              <w:t>130</w:t>
            </w:r>
            <w:r w:rsidRPr="00A205B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05B7" w:rsidRPr="00A205B7" w:rsidRDefault="00A205B7" w:rsidP="00A205B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05B7" w:rsidRPr="00A205B7" w:rsidRDefault="00A205B7" w:rsidP="00A205B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5B7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«Развитие общественного пассажирского транспорта в </w:t>
            </w:r>
            <w:proofErr w:type="spellStart"/>
            <w:r w:rsidRPr="00A205B7">
              <w:rPr>
                <w:rFonts w:ascii="Times New Roman" w:hAnsi="Times New Roman"/>
                <w:sz w:val="28"/>
                <w:szCs w:val="28"/>
              </w:rPr>
              <w:t>Кунашакском</w:t>
            </w:r>
            <w:proofErr w:type="spellEnd"/>
            <w:r w:rsidRPr="00A205B7">
              <w:rPr>
                <w:rFonts w:ascii="Times New Roman" w:hAnsi="Times New Roman"/>
                <w:sz w:val="28"/>
                <w:szCs w:val="28"/>
              </w:rPr>
              <w:t xml:space="preserve"> муниципальном округе на 2026-2028 годы»</w:t>
            </w:r>
          </w:p>
          <w:p w:rsidR="00A205B7" w:rsidRPr="00A205B7" w:rsidRDefault="00A205B7" w:rsidP="00A205B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A205B7" w:rsidRPr="00A205B7" w:rsidRDefault="00A205B7" w:rsidP="00A205B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A205B7" w:rsidRPr="00A205B7" w:rsidRDefault="00A205B7" w:rsidP="00A205B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205B7" w:rsidRPr="00A205B7" w:rsidRDefault="00A205B7" w:rsidP="00A2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  06.10.2003 г. № 131-ФЗ «Об общих принципах организации местного самоуправления в Российской Федерации»</w:t>
      </w:r>
    </w:p>
    <w:p w:rsidR="00A205B7" w:rsidRPr="00A205B7" w:rsidRDefault="00A205B7" w:rsidP="00A20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205B7" w:rsidRPr="00A205B7" w:rsidRDefault="00A205B7" w:rsidP="00A20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1. Утвердить муниципальн</w:t>
      </w:r>
      <w:r w:rsidR="00584259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ую</w:t>
      </w:r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программ</w:t>
      </w:r>
      <w:r w:rsidR="00584259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</w:t>
      </w:r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«</w:t>
      </w:r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общественного пассажирского транспорта</w:t>
      </w:r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в </w:t>
      </w:r>
      <w:proofErr w:type="spellStart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Кунашакском</w:t>
      </w:r>
      <w:proofErr w:type="spellEnd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муниципальном округе на 2026-2028 годы».</w:t>
      </w:r>
    </w:p>
    <w:p w:rsidR="00A205B7" w:rsidRPr="00A205B7" w:rsidRDefault="00A205B7" w:rsidP="00A20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2. Начальнику отдела информационных технологий администрации </w:t>
      </w:r>
      <w:proofErr w:type="spellStart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Кунашакского</w:t>
      </w:r>
      <w:proofErr w:type="spellEnd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Хуртову</w:t>
      </w:r>
      <w:proofErr w:type="spellEnd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А.А. </w:t>
      </w:r>
      <w:proofErr w:type="gramStart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разместить</w:t>
      </w:r>
      <w:proofErr w:type="gramEnd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настоящее постановление на официальном сайте администрации </w:t>
      </w:r>
      <w:proofErr w:type="spellStart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Кунашакского</w:t>
      </w:r>
      <w:proofErr w:type="spellEnd"/>
      <w:r w:rsidRPr="00A205B7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муниципального района.</w:t>
      </w:r>
    </w:p>
    <w:p w:rsidR="00A205B7" w:rsidRPr="00A205B7" w:rsidRDefault="00A205B7" w:rsidP="00A20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B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3. Организацию выполнения настоящего постановления возложить на </w:t>
      </w:r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района по имуществу и инвестициям руководителя имущественных и земельных отношений администрации </w:t>
      </w:r>
      <w:proofErr w:type="spellStart"/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Порсеву</w:t>
      </w:r>
      <w:proofErr w:type="spellEnd"/>
      <w:r w:rsidRPr="00A2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</w:t>
      </w:r>
    </w:p>
    <w:p w:rsidR="00A205B7" w:rsidRPr="00A205B7" w:rsidRDefault="00A205B7" w:rsidP="00A205B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5B7" w:rsidRPr="00A205B7" w:rsidRDefault="00A205B7" w:rsidP="00A205B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5B7" w:rsidRDefault="00A205B7" w:rsidP="00A205B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259" w:rsidRPr="00A205B7" w:rsidRDefault="00584259" w:rsidP="00A205B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5B7" w:rsidRPr="00A205B7" w:rsidRDefault="00A205B7" w:rsidP="00A205B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                                                                                      Р.Г. </w:t>
      </w:r>
      <w:proofErr w:type="spellStart"/>
      <w:r w:rsidRPr="00A2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Вакилов</w:t>
      </w:r>
      <w:proofErr w:type="spellEnd"/>
      <w:r w:rsidRPr="00A2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205B7" w:rsidRPr="00A205B7" w:rsidRDefault="00A205B7" w:rsidP="00A20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B7" w:rsidRPr="00A205B7" w:rsidRDefault="00A205B7" w:rsidP="00A20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B7" w:rsidRPr="00A205B7" w:rsidRDefault="00A205B7" w:rsidP="00A2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05B7" w:rsidRDefault="00A205B7" w:rsidP="00A2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259" w:rsidRPr="00A205B7" w:rsidRDefault="00584259" w:rsidP="00A2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05B7" w:rsidRDefault="00A205B7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61A" w:rsidRPr="00247B12" w:rsidRDefault="0085161A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584259" w:rsidRDefault="0085161A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58425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утверждении </w:t>
      </w:r>
    </w:p>
    <w:p w:rsidR="0085161A" w:rsidRDefault="0085161A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</w:t>
      </w:r>
    </w:p>
    <w:p w:rsidR="0085161A" w:rsidRDefault="0085161A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«Развитие </w:t>
      </w:r>
      <w:proofErr w:type="gramStart"/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общественного</w:t>
      </w:r>
      <w:proofErr w:type="gramEnd"/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5161A" w:rsidRDefault="0085161A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пассажирского транспорта </w:t>
      </w:r>
    </w:p>
    <w:p w:rsidR="0085161A" w:rsidRDefault="0085161A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>Кунашакск</w:t>
      </w:r>
      <w:r w:rsidR="003B37A7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муниципальном</w:t>
      </w:r>
    </w:p>
    <w:p w:rsidR="00A72D98" w:rsidRDefault="003B37A7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округе</w:t>
      </w:r>
      <w:r w:rsidR="0085161A" w:rsidRPr="00851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2026-2028 годы»</w:t>
      </w:r>
    </w:p>
    <w:p w:rsidR="002D4CE2" w:rsidRDefault="00A66ACE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«23</w:t>
      </w:r>
      <w:r w:rsidR="002D4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07. 2025 г. №1301</w:t>
      </w:r>
    </w:p>
    <w:p w:rsidR="0085161A" w:rsidRPr="00247B12" w:rsidRDefault="0085161A" w:rsidP="008516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62F" w:rsidRPr="00184EAD" w:rsidRDefault="00BA162F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184EAD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BA162F" w:rsidRPr="00184EAD" w:rsidRDefault="002D4CE2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162F" w:rsidRPr="00184EAD">
        <w:rPr>
          <w:rFonts w:ascii="Times New Roman" w:hAnsi="Times New Roman" w:cs="Times New Roman"/>
          <w:b w:val="0"/>
          <w:sz w:val="28"/>
          <w:szCs w:val="28"/>
        </w:rPr>
        <w:t>Развитие общественного пассажирского транспорта</w:t>
      </w:r>
    </w:p>
    <w:p w:rsidR="00BA162F" w:rsidRPr="00184EAD" w:rsidRDefault="00BA162F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EA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3B37A7">
        <w:rPr>
          <w:rFonts w:ascii="Times New Roman" w:hAnsi="Times New Roman" w:cs="Times New Roman"/>
          <w:b w:val="0"/>
          <w:sz w:val="28"/>
          <w:szCs w:val="28"/>
        </w:rPr>
        <w:t>Кунашакском</w:t>
      </w:r>
      <w:proofErr w:type="spellEnd"/>
      <w:r w:rsidR="003B37A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</w:t>
      </w:r>
      <w:r w:rsidR="002D4C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4EA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85161A">
        <w:rPr>
          <w:rFonts w:ascii="Times New Roman" w:hAnsi="Times New Roman" w:cs="Times New Roman"/>
          <w:b w:val="0"/>
          <w:sz w:val="28"/>
          <w:szCs w:val="28"/>
        </w:rPr>
        <w:t>6</w:t>
      </w:r>
      <w:r w:rsidR="002D4CE2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2027</w:t>
      </w:r>
      <w:r w:rsidRPr="00184EAD">
        <w:rPr>
          <w:rFonts w:ascii="Times New Roman" w:hAnsi="Times New Roman" w:cs="Times New Roman"/>
          <w:b w:val="0"/>
          <w:sz w:val="28"/>
          <w:szCs w:val="28"/>
        </w:rPr>
        <w:t>-202</w:t>
      </w:r>
      <w:r w:rsidR="0085161A">
        <w:rPr>
          <w:rFonts w:ascii="Times New Roman" w:hAnsi="Times New Roman" w:cs="Times New Roman"/>
          <w:b w:val="0"/>
          <w:sz w:val="28"/>
          <w:szCs w:val="28"/>
        </w:rPr>
        <w:t>8</w:t>
      </w:r>
      <w:r w:rsidR="002D4CE2">
        <w:rPr>
          <w:rFonts w:ascii="Times New Roman" w:hAnsi="Times New Roman" w:cs="Times New Roman"/>
          <w:b w:val="0"/>
          <w:sz w:val="28"/>
          <w:szCs w:val="28"/>
        </w:rPr>
        <w:t xml:space="preserve"> гг.»</w:t>
      </w:r>
    </w:p>
    <w:p w:rsidR="00BA162F" w:rsidRPr="00184EAD" w:rsidRDefault="00BA162F" w:rsidP="00B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62F" w:rsidRPr="00314471" w:rsidRDefault="00BA162F" w:rsidP="00BA16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4471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BA162F" w:rsidRPr="00BA162F" w:rsidRDefault="00BA162F" w:rsidP="00BA16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1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3628"/>
        <w:gridCol w:w="907"/>
        <w:gridCol w:w="660"/>
        <w:gridCol w:w="1154"/>
        <w:gridCol w:w="192"/>
      </w:tblGrid>
      <w:tr w:rsidR="007B7358" w:rsidRPr="001D77E2" w:rsidTr="001D4903">
        <w:tc>
          <w:tcPr>
            <w:tcW w:w="2473" w:type="dxa"/>
          </w:tcPr>
          <w:p w:rsidR="007B7358" w:rsidRPr="001D77E2" w:rsidRDefault="007B7358" w:rsidP="003E11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6541" w:type="dxa"/>
            <w:gridSpan w:val="5"/>
          </w:tcPr>
          <w:p w:rsidR="007B7358" w:rsidRPr="001D77E2" w:rsidRDefault="007B7358" w:rsidP="003E11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Показатель, его значение</w:t>
            </w:r>
          </w:p>
        </w:tc>
      </w:tr>
      <w:tr w:rsidR="007B7358" w:rsidRPr="001D77E2" w:rsidTr="001D4903">
        <w:tc>
          <w:tcPr>
            <w:tcW w:w="2473" w:type="dxa"/>
          </w:tcPr>
          <w:p w:rsidR="007B7358" w:rsidRPr="001D77E2" w:rsidRDefault="007B7358" w:rsidP="003E11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41" w:type="dxa"/>
            <w:gridSpan w:val="5"/>
          </w:tcPr>
          <w:p w:rsidR="007B7358" w:rsidRPr="001D77E2" w:rsidRDefault="007B7358" w:rsidP="00184E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Кунашакского</w:t>
            </w:r>
            <w:proofErr w:type="spellEnd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7B7358" w:rsidRPr="001D77E2" w:rsidTr="001D4903">
        <w:tc>
          <w:tcPr>
            <w:tcW w:w="2473" w:type="dxa"/>
          </w:tcPr>
          <w:p w:rsidR="007B7358" w:rsidRPr="001D77E2" w:rsidRDefault="007B7358" w:rsidP="003E11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41" w:type="dxa"/>
            <w:gridSpan w:val="5"/>
          </w:tcPr>
          <w:p w:rsidR="007B7358" w:rsidRPr="001D77E2" w:rsidRDefault="007B7358" w:rsidP="001C60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B7358" w:rsidRPr="001D77E2" w:rsidTr="001D4903">
        <w:tc>
          <w:tcPr>
            <w:tcW w:w="2473" w:type="dxa"/>
          </w:tcPr>
          <w:p w:rsidR="007B7358" w:rsidRPr="001D77E2" w:rsidRDefault="007B7358" w:rsidP="003E11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541" w:type="dxa"/>
            <w:gridSpan w:val="5"/>
          </w:tcPr>
          <w:p w:rsidR="007B7358" w:rsidRPr="001D77E2" w:rsidRDefault="007B7358" w:rsidP="001C60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1D77E2" w:rsidTr="001D4903">
        <w:tc>
          <w:tcPr>
            <w:tcW w:w="2473" w:type="dxa"/>
          </w:tcPr>
          <w:p w:rsidR="007B7358" w:rsidRPr="001D77E2" w:rsidRDefault="007B7358" w:rsidP="003E11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1D77E2" w:rsidRDefault="007B7358" w:rsidP="003E11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муниципальной программы</w:t>
            </w:r>
          </w:p>
        </w:tc>
        <w:tc>
          <w:tcPr>
            <w:tcW w:w="6541" w:type="dxa"/>
            <w:gridSpan w:val="5"/>
          </w:tcPr>
          <w:p w:rsidR="007B7358" w:rsidRPr="001D77E2" w:rsidRDefault="007B7358" w:rsidP="00184E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1D77E2" w:rsidRDefault="007B7358" w:rsidP="00184E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7B7358" w:rsidRPr="001D77E2" w:rsidRDefault="007B7358" w:rsidP="00184E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стабильного функционирования пассажирского автомобильного транспорта,</w:t>
            </w:r>
          </w:p>
          <w:p w:rsidR="007B7358" w:rsidRPr="001D77E2" w:rsidRDefault="007B7358" w:rsidP="00184E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-обеспечения качества и равной доступности услуг общественного транспорта для всех категорий населения</w:t>
            </w:r>
          </w:p>
          <w:p w:rsidR="007B7358" w:rsidRPr="001D77E2" w:rsidRDefault="007B7358" w:rsidP="00184E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7B7358" w:rsidRPr="001D77E2" w:rsidRDefault="007B7358" w:rsidP="007A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1D77E2" w:rsidRDefault="007B7358" w:rsidP="007A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- повышение качества, доступности и безопасности услуг пассажирского транспорта.</w:t>
            </w:r>
          </w:p>
          <w:p w:rsidR="007B7358" w:rsidRPr="001D77E2" w:rsidRDefault="007B7358" w:rsidP="007A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358" w:rsidRPr="001D77E2" w:rsidRDefault="007B7358" w:rsidP="007A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предоставление субсидии на возмещение расходов, связанных с осуществлением пассажирских перевозок автомобильным транспортом</w:t>
            </w:r>
          </w:p>
          <w:p w:rsidR="007B7358" w:rsidRPr="001D77E2" w:rsidRDefault="007B7358" w:rsidP="007A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1D77E2" w:rsidRDefault="007B7358" w:rsidP="007A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- предоставление субсидии на организацию регулярных перевозок пассажиров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  <w:p w:rsidR="007B7358" w:rsidRPr="001D77E2" w:rsidRDefault="007B7358" w:rsidP="007A59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1D77E2" w:rsidRDefault="007B7358" w:rsidP="00184E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358" w:rsidRPr="001D77E2" w:rsidRDefault="007B7358" w:rsidP="00184E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03" w:rsidRPr="001D77E2" w:rsidTr="001D4903">
        <w:trPr>
          <w:gridAfter w:val="1"/>
          <w:wAfter w:w="192" w:type="dxa"/>
        </w:trPr>
        <w:tc>
          <w:tcPr>
            <w:tcW w:w="2473" w:type="dxa"/>
            <w:vMerge w:val="restart"/>
          </w:tcPr>
          <w:p w:rsidR="001D4903" w:rsidRPr="001D77E2" w:rsidRDefault="001D4903" w:rsidP="003E11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628" w:type="dxa"/>
          </w:tcPr>
          <w:p w:rsidR="001D4903" w:rsidRPr="001D77E2" w:rsidRDefault="001D4903" w:rsidP="003E11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Индикаторы оценки результативности</w:t>
            </w:r>
          </w:p>
        </w:tc>
        <w:tc>
          <w:tcPr>
            <w:tcW w:w="907" w:type="dxa"/>
          </w:tcPr>
          <w:p w:rsidR="001D4903" w:rsidRPr="001D77E2" w:rsidRDefault="001D4903" w:rsidP="00B44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660" w:type="dxa"/>
          </w:tcPr>
          <w:p w:rsidR="001D4903" w:rsidRPr="001D77E2" w:rsidRDefault="001D4903" w:rsidP="00B44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2027год</w:t>
            </w:r>
          </w:p>
        </w:tc>
        <w:tc>
          <w:tcPr>
            <w:tcW w:w="1154" w:type="dxa"/>
          </w:tcPr>
          <w:p w:rsidR="001D4903" w:rsidRPr="001D77E2" w:rsidRDefault="001D4903" w:rsidP="00B44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</w:tr>
      <w:tr w:rsidR="001D4903" w:rsidRPr="001D77E2" w:rsidTr="001D4903">
        <w:trPr>
          <w:gridAfter w:val="1"/>
          <w:wAfter w:w="192" w:type="dxa"/>
        </w:trPr>
        <w:tc>
          <w:tcPr>
            <w:tcW w:w="2473" w:type="dxa"/>
            <w:vMerge/>
          </w:tcPr>
          <w:p w:rsidR="001D4903" w:rsidRPr="001D77E2" w:rsidRDefault="001D4903" w:rsidP="00894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1D4903" w:rsidRPr="001D77E2" w:rsidRDefault="001D4903" w:rsidP="003A7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Информация о достижении значений результатов использования субсидии и обязательствах, принятых в целях их достижения.</w:t>
            </w:r>
          </w:p>
          <w:p w:rsidR="001D4903" w:rsidRPr="001D77E2" w:rsidRDefault="001D4903" w:rsidP="003A7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социально-значимых маршрутов регулярных перевозок автомобильным транспортом, организованных по регулируемым тарифам, ед.</w:t>
            </w:r>
          </w:p>
        </w:tc>
        <w:tc>
          <w:tcPr>
            <w:tcW w:w="907" w:type="dxa"/>
            <w:vAlign w:val="bottom"/>
          </w:tcPr>
          <w:p w:rsidR="001D4903" w:rsidRPr="001D77E2" w:rsidRDefault="001D4903" w:rsidP="003A7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" w:type="dxa"/>
            <w:vAlign w:val="bottom"/>
          </w:tcPr>
          <w:p w:rsidR="001D4903" w:rsidRPr="001D77E2" w:rsidRDefault="001D4903" w:rsidP="003A7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  <w:vAlign w:val="bottom"/>
          </w:tcPr>
          <w:p w:rsidR="001D4903" w:rsidRPr="001D77E2" w:rsidRDefault="001D4903" w:rsidP="003A75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7358" w:rsidRPr="001D77E2" w:rsidTr="001D4903">
        <w:tc>
          <w:tcPr>
            <w:tcW w:w="2473" w:type="dxa"/>
          </w:tcPr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41" w:type="dxa"/>
            <w:gridSpan w:val="5"/>
            <w:vAlign w:val="center"/>
          </w:tcPr>
          <w:p w:rsidR="007B7358" w:rsidRPr="001D77E2" w:rsidRDefault="007B7358" w:rsidP="00B440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2026 год и плановый период 2027 - 2028 года</w:t>
            </w:r>
          </w:p>
        </w:tc>
      </w:tr>
      <w:tr w:rsidR="007B7358" w:rsidRPr="001D77E2" w:rsidTr="001D4903">
        <w:tc>
          <w:tcPr>
            <w:tcW w:w="2473" w:type="dxa"/>
          </w:tcPr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41" w:type="dxa"/>
            <w:gridSpan w:val="5"/>
          </w:tcPr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– 0    тыс. руб.,</w:t>
            </w:r>
          </w:p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B7358" w:rsidRPr="001D77E2" w:rsidRDefault="007B7358" w:rsidP="00B44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</w:p>
          <w:p w:rsidR="007B7358" w:rsidRPr="001D77E2" w:rsidRDefault="007B7358" w:rsidP="00B44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-0,00000 тыс. руб. бюджет округа;</w:t>
            </w:r>
          </w:p>
          <w:p w:rsidR="007B7358" w:rsidRPr="001D77E2" w:rsidRDefault="007B7358" w:rsidP="00B44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-0,00000 тыс. руб. областной бюджет.</w:t>
            </w:r>
          </w:p>
          <w:p w:rsidR="007B7358" w:rsidRPr="001D77E2" w:rsidRDefault="007B7358" w:rsidP="00B44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2027 год:</w:t>
            </w:r>
          </w:p>
          <w:p w:rsidR="007B7358" w:rsidRPr="001D77E2" w:rsidRDefault="007B7358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-0,00000 тыс. руб. бюджет округа;</w:t>
            </w:r>
          </w:p>
          <w:p w:rsidR="007B7358" w:rsidRPr="001D77E2" w:rsidRDefault="007B7358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-0,00000 тыс. руб. областной бюджет.</w:t>
            </w:r>
          </w:p>
          <w:p w:rsidR="007B7358" w:rsidRPr="001D77E2" w:rsidRDefault="007B7358" w:rsidP="006E2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358" w:rsidRPr="001D77E2" w:rsidRDefault="007B7358" w:rsidP="006E2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год:</w:t>
            </w:r>
          </w:p>
          <w:p w:rsidR="007B7358" w:rsidRPr="001D77E2" w:rsidRDefault="007B7358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-0,00000 тыс. руб. бюджет округа;</w:t>
            </w:r>
          </w:p>
          <w:p w:rsidR="007B7358" w:rsidRPr="001D77E2" w:rsidRDefault="007B7358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-0,00000 тыс. руб. областной бюджет.</w:t>
            </w:r>
          </w:p>
          <w:p w:rsidR="007B7358" w:rsidRPr="001D77E2" w:rsidRDefault="007B7358" w:rsidP="001B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очих источников:</w:t>
            </w:r>
            <w:r w:rsidR="001D4903"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0 тыс. руб.</w:t>
            </w:r>
          </w:p>
          <w:p w:rsidR="007B7358" w:rsidRPr="001D77E2" w:rsidRDefault="007B7358" w:rsidP="006E2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1D77E2" w:rsidRDefault="007B7358" w:rsidP="00DB5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субсидии на организацию регулярных перевозок пассажиров багажа автомобильным транспортом по муниципальным социально-значимым маршрутам регулярных перевозок по регулируемым тарифам.</w:t>
            </w:r>
          </w:p>
          <w:p w:rsidR="007B7358" w:rsidRPr="001D77E2" w:rsidRDefault="007B7358" w:rsidP="003B37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58" w:rsidRPr="001D77E2" w:rsidTr="001D4903">
        <w:tc>
          <w:tcPr>
            <w:tcW w:w="2473" w:type="dxa"/>
          </w:tcPr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6541" w:type="dxa"/>
            <w:gridSpan w:val="5"/>
          </w:tcPr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 позволит обеспечить:</w:t>
            </w:r>
          </w:p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br/>
              <w:t>- развитие общественного транспорта на территории округа</w:t>
            </w:r>
          </w:p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1D77E2" w:rsidRDefault="007B7358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равной доступности транспортных услуг всем слоям населения на территории округа;</w:t>
            </w:r>
          </w:p>
          <w:p w:rsidR="007B7358" w:rsidRPr="001D77E2" w:rsidRDefault="007B7358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безопасности и снижение аварийности при перевозках пассажиров автомобильным транспортом общего пользования</w:t>
            </w:r>
          </w:p>
          <w:p w:rsidR="007B7358" w:rsidRPr="001D77E2" w:rsidRDefault="007B7358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-достижение плановых индикативных показателей</w:t>
            </w:r>
          </w:p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1D77E2" w:rsidRDefault="007B7358" w:rsidP="00894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- объем обязательств, принятых в целях достижения результатов использования субсидии от плановых значений расходных обязательств муниципального образования</w:t>
            </w:r>
          </w:p>
          <w:p w:rsidR="007B7358" w:rsidRPr="001D77E2" w:rsidRDefault="007B7358" w:rsidP="006E2C0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86AE6" w:rsidRPr="001D77E2" w:rsidRDefault="00986AE6" w:rsidP="00073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232F" w:rsidRPr="001D77E2" w:rsidRDefault="00A6232F" w:rsidP="00073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232F" w:rsidRPr="001D77E2" w:rsidRDefault="00A6232F" w:rsidP="00073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73128" w:rsidRPr="001D77E2" w:rsidRDefault="003E56DE" w:rsidP="001D77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77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3128" w:rsidRPr="001D77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77E2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="00073128" w:rsidRPr="001D7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599" w:rsidRPr="001D77E2" w:rsidRDefault="006D0599" w:rsidP="000731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128" w:rsidRPr="001D77E2" w:rsidRDefault="00073128" w:rsidP="00963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Автомобильный пассажирский транспорт общего пользования - важнейшая составная часть транспортного комплекса </w:t>
      </w:r>
      <w:r w:rsidR="003B37A7" w:rsidRPr="001D77E2">
        <w:rPr>
          <w:rFonts w:ascii="Times New Roman" w:hAnsi="Times New Roman" w:cs="Times New Roman"/>
          <w:sz w:val="28"/>
          <w:szCs w:val="28"/>
        </w:rPr>
        <w:t>округа</w:t>
      </w:r>
      <w:r w:rsidRPr="001D77E2">
        <w:rPr>
          <w:rFonts w:ascii="Times New Roman" w:hAnsi="Times New Roman" w:cs="Times New Roman"/>
          <w:sz w:val="28"/>
          <w:szCs w:val="28"/>
        </w:rPr>
        <w:t xml:space="preserve">. Его устойчивое и эффективное функционирование является необходимым условием социальной стабильности, улучшения уровня жизни населения и обеспечения безопасного передвижения его по территории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Куна</w:t>
      </w:r>
      <w:r w:rsidR="003B37A7" w:rsidRPr="001D77E2">
        <w:rPr>
          <w:rFonts w:ascii="Times New Roman" w:hAnsi="Times New Roman" w:cs="Times New Roman"/>
          <w:sz w:val="28"/>
          <w:szCs w:val="28"/>
        </w:rPr>
        <w:t>шакского</w:t>
      </w:r>
      <w:proofErr w:type="spellEnd"/>
      <w:r w:rsidR="003B37A7" w:rsidRPr="001D77E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D77E2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:rsidR="00073128" w:rsidRPr="001D77E2" w:rsidRDefault="00073128" w:rsidP="00963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lastRenderedPageBreak/>
        <w:t xml:space="preserve">Анализ ситуации в сфере услуг пассажирского транспорта позволил выявить следующие основные проблемы: </w:t>
      </w:r>
    </w:p>
    <w:p w:rsidR="00073128" w:rsidRPr="001D77E2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а) значительный износ парка подвижного состава муниципальной собственности, осуществляющего исполнение перевозок пассажиров для обеспечения муниципальных нужд;</w:t>
      </w:r>
    </w:p>
    <w:p w:rsidR="00073128" w:rsidRPr="001D77E2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б) несовершенство </w:t>
      </w:r>
      <w:r w:rsidR="00291AC5" w:rsidRPr="001D77E2">
        <w:rPr>
          <w:rFonts w:ascii="Times New Roman" w:hAnsi="Times New Roman" w:cs="Times New Roman"/>
          <w:sz w:val="28"/>
          <w:szCs w:val="28"/>
        </w:rPr>
        <w:t>транспортно-дорожного комплекса;</w:t>
      </w:r>
    </w:p>
    <w:p w:rsidR="00291AC5" w:rsidRPr="001D77E2" w:rsidRDefault="00291AC5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в) совпадение участков путей следования пассажирских транспортных средств на регулярных муниципальных маршрутах.</w:t>
      </w:r>
    </w:p>
    <w:p w:rsidR="00073128" w:rsidRPr="001D77E2" w:rsidRDefault="00073128" w:rsidP="00963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 </w:t>
      </w:r>
      <w:r w:rsidR="003B37A7" w:rsidRPr="001D77E2">
        <w:rPr>
          <w:rFonts w:ascii="Times New Roman" w:hAnsi="Times New Roman" w:cs="Times New Roman"/>
          <w:sz w:val="28"/>
          <w:szCs w:val="28"/>
        </w:rPr>
        <w:t>округа</w:t>
      </w:r>
      <w:r w:rsidRPr="001D77E2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3B37A7" w:rsidRPr="001D77E2">
        <w:rPr>
          <w:rFonts w:ascii="Times New Roman" w:hAnsi="Times New Roman" w:cs="Times New Roman"/>
          <w:sz w:val="28"/>
          <w:szCs w:val="28"/>
        </w:rPr>
        <w:t>девяти</w:t>
      </w:r>
      <w:r w:rsidR="00BE3523"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Pr="001D77E2">
        <w:rPr>
          <w:rFonts w:ascii="Times New Roman" w:hAnsi="Times New Roman" w:cs="Times New Roman"/>
          <w:sz w:val="28"/>
          <w:szCs w:val="28"/>
        </w:rPr>
        <w:t>п</w:t>
      </w:r>
      <w:r w:rsidR="00291AC5" w:rsidRPr="001D77E2">
        <w:rPr>
          <w:rFonts w:ascii="Times New Roman" w:hAnsi="Times New Roman" w:cs="Times New Roman"/>
          <w:sz w:val="28"/>
          <w:szCs w:val="28"/>
        </w:rPr>
        <w:t>ригородных автобусных маршрутах:</w:t>
      </w:r>
    </w:p>
    <w:p w:rsidR="001957AC" w:rsidRPr="001D77E2" w:rsidRDefault="001957AC" w:rsidP="0019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1) порядковый номер маршрута - № 254, наименование маршрута –, с.             Кунашак-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>орисово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д.Кубагушево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, Наименование улиц, автомобильных дорог, по которым осуществляется движение ТС по маршруту от ост. Автостанция по ул. Коммунистическая, Ленина, Совхозная до ост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>-н «Совхозный» далее по автодороге Кунашак-Лесной до ост. п. Лесной, далее по автодороге Лесной-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Брисово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ост. Борисово, далее по автодороге Борисово-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Бараково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 xml:space="preserve"> ост.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Бараково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Бараково-Кубагушево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 xml:space="preserve"> ост.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Кубагушево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7AC" w:rsidRPr="001D77E2" w:rsidRDefault="001957AC" w:rsidP="0019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2) порядковый номер маршрута - № 255,   наименование маршрута –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-д.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Нугуманово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Наименование улиц, автомобильных дорог, по которым осуществляется движение ТС по маршруту от остановки Автостанция по ул. Коммунистическая, Ленина, далее по автодороге Кунашак-Муслюмово, до остановки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Султаево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, ст. Муслюмово, далее по автодороге Муслюмово-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Курманово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остановки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Курманово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Курманово-Нугуманово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остановки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Нугуманово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.</w:t>
      </w:r>
    </w:p>
    <w:p w:rsidR="001957AC" w:rsidRPr="001D77E2" w:rsidRDefault="001957AC" w:rsidP="0019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3) порядковый номер маршрута - № 256, наименование маршрута –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д.Тюляково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, наименование улиц, автомобильных дорог, по которым осуществляется движение ТС по маршруту – по ул. Коммунистическая, Николаева до остановки.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Дружный,далеепо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автодороге Кунашак-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Канзафарово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остановки д.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Канзафарово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Канзафарово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-Дружный до остановки п .Дружный далее по автодороге Дружный-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Иркабаево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остановки. д.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Иркабаево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далее по автодороге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Иркабаево-Тюляково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д.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Тюляково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.</w:t>
      </w:r>
    </w:p>
    <w:p w:rsidR="001957AC" w:rsidRPr="001D77E2" w:rsidRDefault="001957AC" w:rsidP="0019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4) порядковый номер маршрута - № 257,наименование маршрута – Кунаша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Султанаево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, наименование улиц, автомобильных дорог, по которым осуществляется движение ТС по маршруту – От остановки Автостанция по ул. Коммунистическая, Николаева до остановки поворот на Дружный, далее по автодороге Кунашак-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Канзафарово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ост. д.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Канзафарово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Канзафарово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-Дружный до остановки п .Дружный далее по автодороге Дружный-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остановки д.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далее по автодороге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Султанаево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до остановки д.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Султанаево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.</w:t>
      </w:r>
    </w:p>
    <w:p w:rsidR="005679D9" w:rsidRPr="001D77E2" w:rsidRDefault="005679D9" w:rsidP="0019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5) порядковый номер маршрута - № 260, наименование маршрута –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Сураково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-Кунашак, наименование улиц, автомобильных дорог, по которым осуществляется движение ТС по маршруту - д.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Сураково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Сураково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>услюмово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пов.Султаево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, Новое Муслюмово (центр),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.</w:t>
      </w:r>
    </w:p>
    <w:p w:rsidR="001957AC" w:rsidRPr="001D77E2" w:rsidRDefault="005679D9" w:rsidP="0019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957AC" w:rsidRPr="001D77E2">
        <w:rPr>
          <w:rFonts w:ascii="Times New Roman" w:hAnsi="Times New Roman" w:cs="Times New Roman"/>
          <w:sz w:val="28"/>
          <w:szCs w:val="28"/>
        </w:rPr>
        <w:t>) порядковый номер маршрута - № 265 ,наименование маршрута – Кунаша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Кунакбаево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наименование улиц, автомобильных дорог, по которым осуществля</w:t>
      </w:r>
      <w:r w:rsidRPr="001D77E2">
        <w:rPr>
          <w:rFonts w:ascii="Times New Roman" w:hAnsi="Times New Roman" w:cs="Times New Roman"/>
          <w:sz w:val="28"/>
          <w:szCs w:val="28"/>
        </w:rPr>
        <w:t>ется движение ТС по маршруту – о</w:t>
      </w:r>
      <w:r w:rsidR="001957AC" w:rsidRPr="001D77E2">
        <w:rPr>
          <w:rFonts w:ascii="Times New Roman" w:hAnsi="Times New Roman" w:cs="Times New Roman"/>
          <w:sz w:val="28"/>
          <w:szCs w:val="28"/>
        </w:rPr>
        <w:t xml:space="preserve">т остановки Автостанция по ул. Коммунистическая, Николаева, до остановки поворот на п. Дружный, далее по автодороге Кунашак-Маяк до остановки п. Маяк, далее по автодороге Маяк-ст.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Тахталым-Халитово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с.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-ст.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далее по автодороге  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Тахталым-Мансурово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д.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Мансурово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Мансурово-Казакбаево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д.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Казакбаево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Казакбаево-Кунакбаево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д.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Кунакбаево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.</w:t>
      </w:r>
    </w:p>
    <w:p w:rsidR="001957AC" w:rsidRPr="001D77E2" w:rsidRDefault="005679D9" w:rsidP="0019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7</w:t>
      </w:r>
      <w:r w:rsidR="001957AC" w:rsidRPr="001D77E2">
        <w:rPr>
          <w:rFonts w:ascii="Times New Roman" w:hAnsi="Times New Roman" w:cs="Times New Roman"/>
          <w:sz w:val="28"/>
          <w:szCs w:val="28"/>
        </w:rPr>
        <w:t xml:space="preserve">) порядковый номер маршрута - № 732 ,наименование маршрута –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с.Халитово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д.Аширово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Наименование улиц, автомобильных дорог, по которым осуществляется движение ТС по маршруту- от остановки Автостанция по ул. Коммунистическая, Николаева, до остановки поворот на п. Дружный, далее по автодороге Кунашак-Маяк до ост. п. Маяк, далее по автодороге Маяк 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Тахталым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с.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далее по автодороге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-Сосновка до остановки д. Сосновка, далее по автодороге Сосновка-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Бурино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д.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Бурино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Бурино-Баязитово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остановки д.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Баязитово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Баязитово-Аширово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ост. с.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Аширово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;</w:t>
      </w:r>
    </w:p>
    <w:p w:rsidR="00291AC5" w:rsidRPr="001D77E2" w:rsidRDefault="005679D9" w:rsidP="00195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8</w:t>
      </w:r>
      <w:r w:rsidR="001957AC" w:rsidRPr="001D77E2">
        <w:rPr>
          <w:rFonts w:ascii="Times New Roman" w:hAnsi="Times New Roman" w:cs="Times New Roman"/>
          <w:sz w:val="28"/>
          <w:szCs w:val="28"/>
        </w:rPr>
        <w:t xml:space="preserve">)  порядковый номер маршрута - № 733, наименование маршрута –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д.Татарская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Караболка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Наименование улиц, автомобильных дорог, по которым осуществляется движение ТС по маршруту- от остановки Автостанция по ул. Коммунистическая,</w:t>
      </w:r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="001957AC" w:rsidRPr="001D77E2">
        <w:rPr>
          <w:rFonts w:ascii="Times New Roman" w:hAnsi="Times New Roman" w:cs="Times New Roman"/>
          <w:sz w:val="28"/>
          <w:szCs w:val="28"/>
        </w:rPr>
        <w:t xml:space="preserve">Николаева, до ост. «Перекресток», далее по автодороге Кунашак-трасса Челябинск-Екатеринбург до остановки д.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Аминево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далее по автодороге Кунашак-трасса Челябинск-Екатеринбург до остановки с. Сары, далее по автодороге Кунашак-трасса Челябинск-Екатеринбург до ост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. Кунашак, далее по автодороге Челябинск-Екатеринбург до ост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Ибрагимово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далее по автодороге трасса Челябинск-Екатеринбург-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Ибрагимово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ост. д.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Ибрагимово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Ибрагимов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трасса Челябинск-Екатеринбург  до ост.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Ибрагимово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далее по автодороге Челябинск-Екатеринбург до ост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Карагайкуль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далее по автодороге Челябинск-Екатеринбург до ост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Б.Куяш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далее по автодороге Челябинск-Екатеринбург-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>уяш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до ост. с.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Б.Куяш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далее по автодороге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Б.Куяш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-Челябинск-Екатеринбург до ост.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Б.Куяш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,  далее по автодороге Челябинск-Екатеринбург 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ост.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М.Куяш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далее по автодороге Челябинск-Екатеринбург до ост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Караболка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далее по автодороге Челябинск-Екатеринбург-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Караболка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ост.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Мусакаево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, далее по автодороге Челябинск-Екатеринбург до ост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7AC" w:rsidRPr="001D77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57AC" w:rsidRPr="001D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57AC" w:rsidRPr="001D77E2">
        <w:rPr>
          <w:rFonts w:ascii="Times New Roman" w:hAnsi="Times New Roman" w:cs="Times New Roman"/>
          <w:sz w:val="28"/>
          <w:szCs w:val="28"/>
        </w:rPr>
        <w:t>Караболка</w:t>
      </w:r>
      <w:proofErr w:type="spellEnd"/>
      <w:r w:rsidR="001957AC" w:rsidRPr="001D77E2">
        <w:rPr>
          <w:rFonts w:ascii="Times New Roman" w:hAnsi="Times New Roman" w:cs="Times New Roman"/>
          <w:sz w:val="28"/>
          <w:szCs w:val="28"/>
        </w:rPr>
        <w:t>.;</w:t>
      </w:r>
    </w:p>
    <w:p w:rsidR="005679D9" w:rsidRPr="001D77E2" w:rsidRDefault="005679D9" w:rsidP="005679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9)  порядковый номер маршрута - № 734, наименование маршрута - Кунашак-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-Багаряк, наименование улиц, автомобильных дорог, по которым осуществляется движение ТС по маршруту - 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 xml:space="preserve"> ост. Автостанция по ул. Коммунистическая, Николаева, до ост.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. на п. Дружный, далее по автодороге </w:t>
      </w:r>
      <w:r w:rsidRPr="001D77E2">
        <w:rPr>
          <w:rFonts w:ascii="Times New Roman" w:hAnsi="Times New Roman" w:cs="Times New Roman"/>
          <w:sz w:val="28"/>
          <w:szCs w:val="28"/>
        </w:rPr>
        <w:lastRenderedPageBreak/>
        <w:t xml:space="preserve">Кунашак-Маяк до ост. п. Маяк, далее по автодороге Маяк- далее по автодороге до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>екурово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- далее по дороге до с.</w:t>
      </w:r>
      <w:r w:rsidR="007B7358" w:rsidRPr="001D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-Багаряк.</w:t>
      </w:r>
    </w:p>
    <w:p w:rsidR="00676FE1" w:rsidRPr="001D77E2" w:rsidRDefault="00073128" w:rsidP="00963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Пассажирские перевозки населения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="003B37A7" w:rsidRPr="001D77E2">
        <w:rPr>
          <w:rFonts w:ascii="Times New Roman" w:hAnsi="Times New Roman" w:cs="Times New Roman"/>
          <w:sz w:val="28"/>
          <w:szCs w:val="28"/>
        </w:rPr>
        <w:t>округа</w:t>
      </w:r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="00291AC5" w:rsidRPr="001D77E2">
        <w:rPr>
          <w:rFonts w:ascii="Times New Roman" w:hAnsi="Times New Roman" w:cs="Times New Roman"/>
          <w:sz w:val="28"/>
          <w:szCs w:val="28"/>
        </w:rPr>
        <w:t>обеспечивает транспортное предприятие ООО «</w:t>
      </w:r>
      <w:proofErr w:type="spellStart"/>
      <w:r w:rsidR="00291AC5" w:rsidRPr="001D77E2">
        <w:rPr>
          <w:rFonts w:ascii="Times New Roman" w:hAnsi="Times New Roman" w:cs="Times New Roman"/>
          <w:sz w:val="28"/>
          <w:szCs w:val="28"/>
        </w:rPr>
        <w:t>КунашакСпецТранс</w:t>
      </w:r>
      <w:proofErr w:type="spellEnd"/>
      <w:r w:rsidR="00291AC5" w:rsidRPr="001D77E2">
        <w:rPr>
          <w:rFonts w:ascii="Times New Roman" w:hAnsi="Times New Roman" w:cs="Times New Roman"/>
          <w:sz w:val="28"/>
          <w:szCs w:val="28"/>
        </w:rPr>
        <w:t>» на 8 автобусах</w:t>
      </w:r>
      <w:r w:rsidR="003B37A7" w:rsidRPr="001D77E2">
        <w:rPr>
          <w:rFonts w:ascii="Times New Roman" w:hAnsi="Times New Roman" w:cs="Times New Roman"/>
          <w:sz w:val="28"/>
          <w:szCs w:val="28"/>
        </w:rPr>
        <w:t>.</w:t>
      </w:r>
    </w:p>
    <w:p w:rsidR="003C6BF4" w:rsidRPr="001D77E2" w:rsidRDefault="00073128" w:rsidP="00963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="0096359D" w:rsidRPr="001D77E2">
        <w:rPr>
          <w:rFonts w:ascii="Times New Roman" w:hAnsi="Times New Roman" w:cs="Times New Roman"/>
          <w:sz w:val="28"/>
          <w:szCs w:val="28"/>
        </w:rPr>
        <w:tab/>
      </w:r>
      <w:r w:rsidR="00314471" w:rsidRPr="001D77E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1D77E2">
        <w:rPr>
          <w:rFonts w:ascii="Times New Roman" w:hAnsi="Times New Roman" w:cs="Times New Roman"/>
          <w:sz w:val="28"/>
          <w:szCs w:val="28"/>
        </w:rPr>
        <w:t xml:space="preserve">уменьшением пассажиропотока </w:t>
      </w:r>
      <w:r w:rsidR="003B37A7" w:rsidRPr="001D77E2">
        <w:rPr>
          <w:rFonts w:ascii="Times New Roman" w:hAnsi="Times New Roman" w:cs="Times New Roman"/>
          <w:sz w:val="28"/>
          <w:szCs w:val="28"/>
        </w:rPr>
        <w:t>транспортное обслуживание населения</w:t>
      </w:r>
      <w:r w:rsidRPr="001D77E2">
        <w:rPr>
          <w:rFonts w:ascii="Times New Roman" w:hAnsi="Times New Roman" w:cs="Times New Roman"/>
          <w:sz w:val="28"/>
          <w:szCs w:val="28"/>
        </w:rPr>
        <w:t xml:space="preserve"> является убыточным. Стоит отметить, что пасса</w:t>
      </w:r>
      <w:r w:rsidR="003B37A7" w:rsidRPr="001D77E2">
        <w:rPr>
          <w:rFonts w:ascii="Times New Roman" w:hAnsi="Times New Roman" w:cs="Times New Roman"/>
          <w:sz w:val="28"/>
          <w:szCs w:val="28"/>
        </w:rPr>
        <w:t xml:space="preserve">жиропоток за последние годы по </w:t>
      </w:r>
      <w:proofErr w:type="spellStart"/>
      <w:r w:rsidR="007B7358" w:rsidRPr="001D77E2">
        <w:rPr>
          <w:rFonts w:ascii="Times New Roman" w:hAnsi="Times New Roman" w:cs="Times New Roman"/>
          <w:sz w:val="28"/>
          <w:szCs w:val="28"/>
        </w:rPr>
        <w:t>Кунашакскому</w:t>
      </w:r>
      <w:proofErr w:type="spellEnd"/>
      <w:r w:rsidR="007B7358"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="003B37A7" w:rsidRPr="001D77E2">
        <w:rPr>
          <w:rFonts w:ascii="Times New Roman" w:hAnsi="Times New Roman" w:cs="Times New Roman"/>
          <w:sz w:val="28"/>
          <w:szCs w:val="28"/>
        </w:rPr>
        <w:t xml:space="preserve">округу </w:t>
      </w:r>
      <w:r w:rsidRPr="001D77E2">
        <w:rPr>
          <w:rFonts w:ascii="Times New Roman" w:hAnsi="Times New Roman" w:cs="Times New Roman"/>
          <w:sz w:val="28"/>
          <w:szCs w:val="28"/>
        </w:rPr>
        <w:t>значительно уменьшился и предприятия, оказывающие транспортные услуги несут значительные убытки. </w:t>
      </w:r>
    </w:p>
    <w:p w:rsidR="009D1806" w:rsidRPr="001D77E2" w:rsidRDefault="003C6BF4" w:rsidP="000D16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Организация регулярных перевозок пассажиров</w:t>
      </w:r>
      <w:r w:rsidR="00427A50" w:rsidRPr="001D77E2">
        <w:rPr>
          <w:rFonts w:ascii="Times New Roman" w:hAnsi="Times New Roman" w:cs="Times New Roman"/>
          <w:sz w:val="28"/>
          <w:szCs w:val="28"/>
        </w:rPr>
        <w:t xml:space="preserve"> и багажа автомобильным транспортом по муниципальным маршрутам регулярных перевозок по регулируемым тарифам. </w:t>
      </w:r>
      <w:r w:rsidR="00073128" w:rsidRPr="001D77E2">
        <w:rPr>
          <w:rFonts w:ascii="Times New Roman" w:hAnsi="Times New Roman" w:cs="Times New Roman"/>
          <w:sz w:val="28"/>
          <w:szCs w:val="28"/>
        </w:rPr>
        <w:br/>
      </w:r>
      <w:r w:rsidR="00986AE6" w:rsidRPr="001D77E2">
        <w:rPr>
          <w:rFonts w:ascii="Times New Roman" w:hAnsi="Times New Roman" w:cs="Times New Roman"/>
          <w:sz w:val="28"/>
          <w:szCs w:val="28"/>
        </w:rPr>
        <w:t xml:space="preserve">     </w:t>
      </w:r>
      <w:r w:rsidR="0096359D" w:rsidRPr="001D77E2">
        <w:rPr>
          <w:rFonts w:ascii="Times New Roman" w:hAnsi="Times New Roman" w:cs="Times New Roman"/>
          <w:sz w:val="28"/>
          <w:szCs w:val="28"/>
        </w:rPr>
        <w:tab/>
      </w:r>
      <w:r w:rsidR="00073128" w:rsidRPr="001D77E2">
        <w:rPr>
          <w:rFonts w:ascii="Times New Roman" w:hAnsi="Times New Roman" w:cs="Times New Roman"/>
          <w:sz w:val="28"/>
          <w:szCs w:val="28"/>
        </w:rPr>
        <w:t>Являясь социальной функцией,</w:t>
      </w:r>
      <w:r w:rsidR="00497236" w:rsidRPr="001D77E2">
        <w:rPr>
          <w:rFonts w:ascii="Times New Roman" w:hAnsi="Times New Roman" w:cs="Times New Roman"/>
          <w:sz w:val="28"/>
          <w:szCs w:val="28"/>
        </w:rPr>
        <w:t xml:space="preserve"> 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</w:r>
      <w:r w:rsidR="00073128" w:rsidRPr="001D77E2">
        <w:rPr>
          <w:rFonts w:ascii="Times New Roman" w:hAnsi="Times New Roman" w:cs="Times New Roman"/>
          <w:sz w:val="28"/>
          <w:szCs w:val="28"/>
        </w:rPr>
        <w:t xml:space="preserve"> приобрела большую значимость и требует программного обеспечения с целью сохранения и развития, поддержания стоимости проезда на социально приемлемом уровне, повышения безопасности и качества автомобильных пассажирских перевозок жителей </w:t>
      </w:r>
      <w:r w:rsidR="00497236" w:rsidRPr="001D77E2">
        <w:rPr>
          <w:rFonts w:ascii="Times New Roman" w:hAnsi="Times New Roman" w:cs="Times New Roman"/>
          <w:sz w:val="28"/>
          <w:szCs w:val="28"/>
        </w:rPr>
        <w:t xml:space="preserve">округа. </w:t>
      </w:r>
      <w:r w:rsidR="00073128" w:rsidRPr="001D77E2">
        <w:rPr>
          <w:rFonts w:ascii="Times New Roman" w:hAnsi="Times New Roman" w:cs="Times New Roman"/>
          <w:sz w:val="28"/>
          <w:szCs w:val="28"/>
        </w:rPr>
        <w:t xml:space="preserve">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</w:t>
      </w:r>
      <w:r w:rsidR="00497236" w:rsidRPr="001D77E2">
        <w:rPr>
          <w:rFonts w:ascii="Times New Roman" w:hAnsi="Times New Roman" w:cs="Times New Roman"/>
          <w:sz w:val="28"/>
          <w:szCs w:val="28"/>
        </w:rPr>
        <w:t>округа</w:t>
      </w:r>
      <w:r w:rsidR="00073128" w:rsidRPr="001D77E2">
        <w:rPr>
          <w:rFonts w:ascii="Times New Roman" w:hAnsi="Times New Roman" w:cs="Times New Roman"/>
          <w:sz w:val="28"/>
          <w:szCs w:val="28"/>
        </w:rPr>
        <w:t>.</w:t>
      </w:r>
    </w:p>
    <w:p w:rsidR="00497236" w:rsidRPr="001D77E2" w:rsidRDefault="00497236" w:rsidP="000D16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128" w:rsidRPr="001D77E2" w:rsidRDefault="003E56DE" w:rsidP="00073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77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73128" w:rsidRPr="001D77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77E2">
        <w:rPr>
          <w:rFonts w:ascii="Times New Roman" w:hAnsi="Times New Roman" w:cs="Times New Roman"/>
          <w:b/>
          <w:sz w:val="28"/>
          <w:szCs w:val="28"/>
        </w:rPr>
        <w:t>ОСНОВНЫЕ ЦЕЛИ И ЗАДАЧИ МУНИЦИПАЛЬНОЙ ПРОГРАММЫ</w:t>
      </w:r>
      <w:r w:rsidR="00073128" w:rsidRPr="001D7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128" w:rsidRPr="001D77E2" w:rsidRDefault="00073128" w:rsidP="00073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6AE6" w:rsidRPr="001D77E2" w:rsidRDefault="00073128" w:rsidP="00963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Общественный транспорт в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497236" w:rsidRPr="001D77E2">
        <w:rPr>
          <w:rFonts w:ascii="Times New Roman" w:hAnsi="Times New Roman" w:cs="Times New Roman"/>
          <w:sz w:val="28"/>
          <w:szCs w:val="28"/>
        </w:rPr>
        <w:t>округе</w:t>
      </w:r>
      <w:r w:rsidRPr="001D77E2">
        <w:rPr>
          <w:rFonts w:ascii="Times New Roman" w:hAnsi="Times New Roman" w:cs="Times New Roman"/>
          <w:sz w:val="28"/>
          <w:szCs w:val="28"/>
        </w:rPr>
        <w:t>, наряду с другими инфраструктурными отраслями, обеспечивает базовые условия жизнедеятельности - всеобщую доступность мест приложения труда, получения образования, лечения и отдыха.</w:t>
      </w:r>
    </w:p>
    <w:p w:rsidR="00750CD9" w:rsidRPr="001D77E2" w:rsidRDefault="00073128" w:rsidP="00963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для: </w:t>
      </w:r>
      <w:r w:rsidRPr="001D77E2">
        <w:rPr>
          <w:rFonts w:ascii="Times New Roman" w:hAnsi="Times New Roman" w:cs="Times New Roman"/>
          <w:sz w:val="28"/>
          <w:szCs w:val="28"/>
        </w:rPr>
        <w:br/>
        <w:t xml:space="preserve">-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населения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="00497236" w:rsidRPr="001D77E2">
        <w:rPr>
          <w:rFonts w:ascii="Times New Roman" w:hAnsi="Times New Roman" w:cs="Times New Roman"/>
          <w:sz w:val="28"/>
          <w:szCs w:val="28"/>
        </w:rPr>
        <w:t>округ</w:t>
      </w:r>
      <w:r w:rsidRPr="001D77E2">
        <w:rPr>
          <w:rFonts w:ascii="Times New Roman" w:hAnsi="Times New Roman" w:cs="Times New Roman"/>
          <w:sz w:val="28"/>
          <w:szCs w:val="28"/>
        </w:rPr>
        <w:t>а Челябинской области.</w:t>
      </w:r>
    </w:p>
    <w:p w:rsidR="00073128" w:rsidRPr="001D77E2" w:rsidRDefault="00073128" w:rsidP="00963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решить следующие задачи:</w:t>
      </w:r>
    </w:p>
    <w:p w:rsidR="00073128" w:rsidRPr="001D77E2" w:rsidRDefault="00073128" w:rsidP="00750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-</w:t>
      </w:r>
      <w:r w:rsidR="001D4903"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Pr="001D77E2">
        <w:rPr>
          <w:rFonts w:ascii="Times New Roman" w:hAnsi="Times New Roman" w:cs="Times New Roman"/>
          <w:sz w:val="28"/>
          <w:szCs w:val="28"/>
        </w:rPr>
        <w:t xml:space="preserve"> повышение качества, доступности и безопасности услуг пассажирского транспорта;</w:t>
      </w:r>
    </w:p>
    <w:p w:rsidR="00A17227" w:rsidRPr="001D77E2" w:rsidRDefault="001D4903" w:rsidP="00750CD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073128" w:rsidRPr="001D77E2">
        <w:rPr>
          <w:rFonts w:ascii="Times New Roman" w:hAnsi="Times New Roman" w:cs="Times New Roman"/>
          <w:sz w:val="28"/>
          <w:szCs w:val="28"/>
        </w:rPr>
        <w:t xml:space="preserve">обеспечение качественным обслуживанием населения </w:t>
      </w:r>
      <w:r w:rsidR="00497236" w:rsidRPr="001D77E2">
        <w:rPr>
          <w:rFonts w:ascii="Times New Roman" w:hAnsi="Times New Roman" w:cs="Times New Roman"/>
          <w:sz w:val="28"/>
          <w:szCs w:val="28"/>
        </w:rPr>
        <w:t>округа</w:t>
      </w:r>
      <w:r w:rsidR="00073128" w:rsidRPr="001D77E2">
        <w:rPr>
          <w:rFonts w:ascii="Times New Roman" w:hAnsi="Times New Roman" w:cs="Times New Roman"/>
          <w:sz w:val="28"/>
          <w:szCs w:val="28"/>
        </w:rPr>
        <w:t xml:space="preserve"> автомобильным пассажирским транспортом общего пользования.</w:t>
      </w:r>
    </w:p>
    <w:p w:rsidR="00750CD9" w:rsidRPr="001D77E2" w:rsidRDefault="00750CD9" w:rsidP="00750CD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359D" w:rsidRPr="001D77E2">
        <w:rPr>
          <w:rFonts w:ascii="Times New Roman" w:hAnsi="Times New Roman" w:cs="Times New Roman"/>
          <w:sz w:val="28"/>
          <w:szCs w:val="28"/>
        </w:rPr>
        <w:tab/>
      </w:r>
      <w:r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="00073128" w:rsidRPr="001D77E2">
        <w:rPr>
          <w:rFonts w:ascii="Times New Roman" w:hAnsi="Times New Roman" w:cs="Times New Roman"/>
          <w:sz w:val="28"/>
          <w:szCs w:val="28"/>
        </w:rPr>
        <w:t>Необходимость решения задачи программы обусловлена отнесением её к числу приоритетных направлений социально-экономичес</w:t>
      </w:r>
      <w:r w:rsidR="00497236" w:rsidRPr="001D77E2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proofErr w:type="spellStart"/>
      <w:r w:rsidR="00497236" w:rsidRPr="001D77E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497236" w:rsidRPr="001D77E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73128" w:rsidRPr="001D77E2">
        <w:rPr>
          <w:rFonts w:ascii="Times New Roman" w:hAnsi="Times New Roman" w:cs="Times New Roman"/>
          <w:sz w:val="28"/>
          <w:szCs w:val="28"/>
        </w:rPr>
        <w:t xml:space="preserve"> Челябинской области. </w:t>
      </w:r>
    </w:p>
    <w:p w:rsidR="00750CD9" w:rsidRPr="001D77E2" w:rsidRDefault="00750CD9" w:rsidP="00750CD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59D" w:rsidRPr="001D77E2">
        <w:rPr>
          <w:rFonts w:ascii="Times New Roman" w:hAnsi="Times New Roman" w:cs="Times New Roman"/>
          <w:sz w:val="28"/>
          <w:szCs w:val="28"/>
        </w:rPr>
        <w:tab/>
      </w:r>
      <w:r w:rsidR="00073128" w:rsidRPr="001D77E2">
        <w:rPr>
          <w:rFonts w:ascii="Times New Roman" w:hAnsi="Times New Roman" w:cs="Times New Roman"/>
          <w:sz w:val="28"/>
          <w:szCs w:val="28"/>
        </w:rPr>
        <w:t>Реализация программы позволит обеспечить транспортную доступность поселений района, повысить качество жизни граждан; создаст условия для устойчивого и эффективного развития транспортной си</w:t>
      </w:r>
      <w:r w:rsidR="00497236" w:rsidRPr="001D77E2">
        <w:rPr>
          <w:rFonts w:ascii="Times New Roman" w:hAnsi="Times New Roman" w:cs="Times New Roman"/>
          <w:sz w:val="28"/>
          <w:szCs w:val="28"/>
        </w:rPr>
        <w:t>стемы округ</w:t>
      </w:r>
      <w:r w:rsidR="00073128" w:rsidRPr="001D77E2">
        <w:rPr>
          <w:rFonts w:ascii="Times New Roman" w:hAnsi="Times New Roman" w:cs="Times New Roman"/>
          <w:sz w:val="28"/>
          <w:szCs w:val="28"/>
        </w:rPr>
        <w:t>а.</w:t>
      </w:r>
    </w:p>
    <w:p w:rsidR="00750CD9" w:rsidRPr="001D77E2" w:rsidRDefault="00073128" w:rsidP="00750CD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Достижение целей программы и решение поставленных в ней задач обеспечиваются реализацией программных мероприятий.</w:t>
      </w:r>
    </w:p>
    <w:p w:rsidR="00497236" w:rsidRPr="001D77E2" w:rsidRDefault="00073128" w:rsidP="00750CD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B7358" w:rsidRPr="001D77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B7358" w:rsidRPr="001D77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77E2">
        <w:rPr>
          <w:rFonts w:ascii="Times New Roman" w:hAnsi="Times New Roman" w:cs="Times New Roman"/>
          <w:b/>
          <w:sz w:val="28"/>
          <w:szCs w:val="28"/>
        </w:rPr>
        <w:t>ИНДИКАТОРЫ И ПОКАЗАТЕЛИ ОЦЕНКИ РЕЗУЛЬТАТИВНОСТИ МУНИЦИПАЛЬНОЙ ПРОГРАММЫ</w:t>
      </w:r>
      <w:r w:rsidRPr="001D7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1134"/>
        <w:gridCol w:w="1134"/>
        <w:gridCol w:w="1134"/>
      </w:tblGrid>
      <w:tr w:rsidR="00B44049" w:rsidRPr="001D77E2" w:rsidTr="00676FE1">
        <w:tc>
          <w:tcPr>
            <w:tcW w:w="510" w:type="dxa"/>
          </w:tcPr>
          <w:p w:rsidR="00B44049" w:rsidRPr="001D77E2" w:rsidRDefault="00B44049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69" w:type="dxa"/>
          </w:tcPr>
          <w:p w:rsidR="00B44049" w:rsidRPr="001D77E2" w:rsidRDefault="00B44049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Индикаторы оценки результативности</w:t>
            </w:r>
          </w:p>
        </w:tc>
        <w:tc>
          <w:tcPr>
            <w:tcW w:w="1134" w:type="dxa"/>
          </w:tcPr>
          <w:p w:rsidR="00B44049" w:rsidRPr="001D77E2" w:rsidRDefault="00A6232F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44049"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B44049" w:rsidRPr="001D77E2" w:rsidRDefault="00A6232F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44049" w:rsidRPr="001D77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B44049" w:rsidRPr="001D77E2" w:rsidRDefault="00A6232F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44049"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44049" w:rsidRPr="001D77E2" w:rsidTr="00676FE1">
        <w:tc>
          <w:tcPr>
            <w:tcW w:w="510" w:type="dxa"/>
          </w:tcPr>
          <w:p w:rsidR="00B44049" w:rsidRPr="001D77E2" w:rsidRDefault="00427A50" w:rsidP="00656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B44049" w:rsidRPr="001D77E2" w:rsidRDefault="00B44049" w:rsidP="00870E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Информация о достижении значений результатов использования Субсидии и обязательствах,</w:t>
            </w:r>
            <w:r w:rsidR="00497236"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целях их достижения</w:t>
            </w: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7236"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использования Субсидии. Плановые значения. Объем финансового обеспечения расходных обязательств муниципального образования, руб. Фактически достигнутые значения. </w:t>
            </w:r>
            <w:r w:rsidR="00A17227"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маршрутов регулярных перевозок автомобильным транспортом, организованных </w:t>
            </w:r>
            <w:r w:rsidR="007B7358" w:rsidRPr="001D77E2">
              <w:rPr>
                <w:rFonts w:ascii="Times New Roman" w:hAnsi="Times New Roman" w:cs="Times New Roman"/>
                <w:sz w:val="28"/>
                <w:szCs w:val="28"/>
              </w:rPr>
              <w:t>по регулируемым тарифам, ед.</w:t>
            </w:r>
          </w:p>
        </w:tc>
        <w:tc>
          <w:tcPr>
            <w:tcW w:w="1134" w:type="dxa"/>
            <w:vAlign w:val="bottom"/>
          </w:tcPr>
          <w:p w:rsidR="00B44049" w:rsidRPr="001D77E2" w:rsidRDefault="00A6232F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:rsidR="00B44049" w:rsidRPr="001D77E2" w:rsidRDefault="00A6232F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:rsidR="00B44049" w:rsidRPr="001D77E2" w:rsidRDefault="00346628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86AE6" w:rsidRPr="001D77E2" w:rsidRDefault="00986AE6" w:rsidP="00676F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56DE" w:rsidRPr="001D77E2" w:rsidRDefault="007B7358" w:rsidP="001D77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76FE1" w:rsidRPr="001D77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77E2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ПРОГРАММЫ.</w:t>
      </w:r>
    </w:p>
    <w:p w:rsidR="00986AE6" w:rsidRPr="001D77E2" w:rsidRDefault="00676FE1" w:rsidP="000D16C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Программа будет выполняться в 202</w:t>
      </w:r>
      <w:r w:rsidR="00A6232F" w:rsidRPr="001D77E2">
        <w:rPr>
          <w:rFonts w:ascii="Times New Roman" w:hAnsi="Times New Roman" w:cs="Times New Roman"/>
          <w:sz w:val="28"/>
          <w:szCs w:val="28"/>
        </w:rPr>
        <w:t>6</w:t>
      </w:r>
      <w:r w:rsidRPr="001D77E2">
        <w:rPr>
          <w:rFonts w:ascii="Times New Roman" w:hAnsi="Times New Roman" w:cs="Times New Roman"/>
          <w:sz w:val="28"/>
          <w:szCs w:val="28"/>
        </w:rPr>
        <w:t>-202</w:t>
      </w:r>
      <w:r w:rsidR="00A6232F" w:rsidRPr="001D77E2">
        <w:rPr>
          <w:rFonts w:ascii="Times New Roman" w:hAnsi="Times New Roman" w:cs="Times New Roman"/>
          <w:sz w:val="28"/>
          <w:szCs w:val="28"/>
        </w:rPr>
        <w:t>8</w:t>
      </w:r>
      <w:r w:rsidRPr="001D77E2">
        <w:rPr>
          <w:rFonts w:ascii="Times New Roman" w:hAnsi="Times New Roman" w:cs="Times New Roman"/>
          <w:sz w:val="28"/>
          <w:szCs w:val="28"/>
        </w:rPr>
        <w:t xml:space="preserve"> годах. Для достижения плановых показателей количественных и качественных целевых индикаторов, и показателей муниципальной программы необходимо поэтапно выполнять намеченные мероприятия настоящей программы.</w:t>
      </w:r>
    </w:p>
    <w:p w:rsidR="00676FE1" w:rsidRPr="001D77E2" w:rsidRDefault="007B7358" w:rsidP="007B735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gramStart"/>
      <w:r w:rsidR="003E56DE" w:rsidRPr="001D77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76FE1" w:rsidRPr="001D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D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МЕРОПРИЯТИЙ МУНИЦИПАЛЬНОЙ ПРОГРАММЫ.</w:t>
      </w:r>
      <w:proofErr w:type="gramEnd"/>
    </w:p>
    <w:p w:rsidR="00794DAF" w:rsidRPr="001D77E2" w:rsidRDefault="00794DAF" w:rsidP="00AB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359D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целей и решение задач программы осуществляются путем скоординированного выполнения основных мероприятий программы по обеспечению равной доступности транспортных услуг для всех категорий населения </w:t>
      </w:r>
      <w:r w:rsidR="00281A0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94DAF" w:rsidRPr="001D77E2" w:rsidRDefault="00794DAF" w:rsidP="00AB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359D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предусматривает:</w:t>
      </w:r>
    </w:p>
    <w:p w:rsidR="002A114B" w:rsidRPr="001D77E2" w:rsidRDefault="00A17227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перевозчикам на возмещение части расходов, связанных с осуществлением пассажирских перевозок автомобильным транспортом.</w:t>
      </w:r>
    </w:p>
    <w:p w:rsidR="002A114B" w:rsidRPr="001D77E2" w:rsidRDefault="002A114B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предоставление субсидии на организацию р</w:t>
      </w:r>
      <w:r w:rsidR="0096359D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егулярных перевозок пассажиров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 автомобильным транспортом по муниципальным социально-значимым маршрутам регулярных перевозок по регулируемым тарифам</w:t>
      </w:r>
      <w:r w:rsidR="0096359D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939" w:rsidRPr="001D77E2" w:rsidRDefault="006F6DE4" w:rsidP="00963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359D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программы планируется ежегодное предоставление субсидий перевозчикам на возмещение части расходов, связанных с осуществлением пассажирских перевозок автомобильным транспортом.</w:t>
      </w:r>
    </w:p>
    <w:p w:rsidR="006F6DE4" w:rsidRPr="001D77E2" w:rsidRDefault="006F6DE4" w:rsidP="000D1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359D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359D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мероприятий программы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на организацию р</w:t>
      </w:r>
      <w:r w:rsidR="0096359D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егулярных перевозок пассажиров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 автомобильным транспортом по муниципальным социально-значимым маршрутам регулярных перевозок по регулируемым тарифам.</w:t>
      </w:r>
    </w:p>
    <w:p w:rsidR="00B60F0B" w:rsidRPr="001D77E2" w:rsidRDefault="00B60F0B" w:rsidP="00B60F0B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60F0B" w:rsidRPr="001D77E2" w:rsidSect="001D77E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d"/>
        <w:tblW w:w="149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702"/>
        <w:gridCol w:w="1953"/>
        <w:gridCol w:w="1284"/>
        <w:gridCol w:w="1933"/>
      </w:tblGrid>
      <w:tr w:rsidR="00656939" w:rsidRPr="001D77E2" w:rsidTr="000D16C5">
        <w:tc>
          <w:tcPr>
            <w:tcW w:w="709" w:type="dxa"/>
          </w:tcPr>
          <w:p w:rsidR="00656939" w:rsidRPr="001D77E2" w:rsidRDefault="003F781F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56939" w:rsidRPr="001D77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="00656939" w:rsidRPr="001D77E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</w:tcPr>
          <w:p w:rsidR="00656939" w:rsidRPr="001D77E2" w:rsidRDefault="00656939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5702" w:type="dxa"/>
          </w:tcPr>
          <w:p w:rsidR="00656939" w:rsidRPr="001D77E2" w:rsidRDefault="00656939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</w:tcPr>
          <w:p w:rsidR="00656939" w:rsidRPr="001D77E2" w:rsidRDefault="00656939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</w:p>
        </w:tc>
        <w:tc>
          <w:tcPr>
            <w:tcW w:w="1284" w:type="dxa"/>
          </w:tcPr>
          <w:p w:rsidR="00656939" w:rsidRPr="001D77E2" w:rsidRDefault="00656939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33" w:type="dxa"/>
          </w:tcPr>
          <w:p w:rsidR="00656939" w:rsidRPr="001D77E2" w:rsidRDefault="00656939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мероприятия</w:t>
            </w:r>
          </w:p>
        </w:tc>
      </w:tr>
      <w:tr w:rsidR="00656939" w:rsidRPr="001D77E2" w:rsidTr="003F781F">
        <w:tc>
          <w:tcPr>
            <w:tcW w:w="709" w:type="dxa"/>
          </w:tcPr>
          <w:p w:rsidR="00656939" w:rsidRPr="001D77E2" w:rsidRDefault="00656939" w:rsidP="00656939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274" w:type="dxa"/>
            <w:gridSpan w:val="5"/>
          </w:tcPr>
          <w:p w:rsidR="00656939" w:rsidRPr="001D77E2" w:rsidRDefault="00656939" w:rsidP="003F781F">
            <w:pPr>
              <w:pStyle w:val="a5"/>
              <w:rPr>
                <w:sz w:val="28"/>
                <w:szCs w:val="28"/>
              </w:rPr>
            </w:pPr>
            <w:r w:rsidRPr="001D77E2">
              <w:rPr>
                <w:sz w:val="28"/>
                <w:szCs w:val="28"/>
              </w:rPr>
              <w:t>Цель</w:t>
            </w:r>
            <w:r w:rsidR="00314471" w:rsidRPr="001D77E2">
              <w:rPr>
                <w:sz w:val="28"/>
                <w:szCs w:val="28"/>
              </w:rPr>
              <w:t xml:space="preserve"> 1</w:t>
            </w:r>
            <w:r w:rsidRPr="001D77E2">
              <w:rPr>
                <w:sz w:val="28"/>
                <w:szCs w:val="28"/>
              </w:rPr>
              <w:t>: Создание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  <w:p w:rsidR="00314471" w:rsidRPr="001D77E2" w:rsidRDefault="00314471" w:rsidP="00281A02">
            <w:pPr>
              <w:pStyle w:val="a5"/>
              <w:rPr>
                <w:sz w:val="28"/>
                <w:szCs w:val="28"/>
              </w:rPr>
            </w:pPr>
          </w:p>
        </w:tc>
      </w:tr>
      <w:tr w:rsidR="000D16C5" w:rsidRPr="001D77E2" w:rsidTr="000D16C5">
        <w:tc>
          <w:tcPr>
            <w:tcW w:w="709" w:type="dxa"/>
            <w:vMerge w:val="restart"/>
          </w:tcPr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02" w:type="dxa"/>
            <w:vMerge w:val="restart"/>
          </w:tcPr>
          <w:p w:rsidR="000D16C5" w:rsidRPr="001D77E2" w:rsidRDefault="000D16C5" w:rsidP="00FB6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</w:t>
            </w:r>
          </w:p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</w:tc>
        <w:tc>
          <w:tcPr>
            <w:tcW w:w="5702" w:type="dxa"/>
            <w:vMerge w:val="restart"/>
          </w:tcPr>
          <w:p w:rsidR="000D16C5" w:rsidRPr="001D77E2" w:rsidRDefault="000D16C5" w:rsidP="00656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C5" w:rsidRPr="001D77E2" w:rsidRDefault="000D16C5" w:rsidP="007A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реализации мероприятий  программы 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  <w:r w:rsidR="00314471" w:rsidRPr="001D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3" w:type="dxa"/>
          </w:tcPr>
          <w:p w:rsidR="000D16C5" w:rsidRPr="001D77E2" w:rsidRDefault="00823395" w:rsidP="0065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4" w:type="dxa"/>
          </w:tcPr>
          <w:p w:rsidR="000D16C5" w:rsidRPr="001D77E2" w:rsidRDefault="00823395" w:rsidP="00CE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0D16C5" w:rsidRPr="001D77E2" w:rsidRDefault="000D16C5" w:rsidP="00CE4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</w:tcPr>
          <w:p w:rsidR="000D16C5" w:rsidRPr="001D77E2" w:rsidRDefault="000D16C5" w:rsidP="0028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Кунашакского</w:t>
            </w:r>
            <w:proofErr w:type="spellEnd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281A02" w:rsidRPr="001D77E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D16C5" w:rsidRPr="001D77E2" w:rsidTr="000D16C5">
        <w:tc>
          <w:tcPr>
            <w:tcW w:w="709" w:type="dxa"/>
            <w:vMerge/>
          </w:tcPr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vMerge/>
          </w:tcPr>
          <w:p w:rsidR="000D16C5" w:rsidRPr="001D77E2" w:rsidRDefault="000D16C5" w:rsidP="00656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0D16C5" w:rsidRPr="001D77E2" w:rsidRDefault="00823395" w:rsidP="0065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4" w:type="dxa"/>
          </w:tcPr>
          <w:p w:rsidR="000D16C5" w:rsidRPr="001D77E2" w:rsidRDefault="00823395" w:rsidP="00CE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0D16C5" w:rsidRPr="001D77E2" w:rsidRDefault="000D16C5" w:rsidP="00CE4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C5" w:rsidRPr="001D77E2" w:rsidTr="000D16C5">
        <w:tc>
          <w:tcPr>
            <w:tcW w:w="709" w:type="dxa"/>
            <w:vMerge/>
          </w:tcPr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vMerge/>
          </w:tcPr>
          <w:p w:rsidR="000D16C5" w:rsidRPr="001D77E2" w:rsidRDefault="000D16C5" w:rsidP="00656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0D16C5" w:rsidRPr="001D77E2" w:rsidRDefault="000D16C5" w:rsidP="0065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C5" w:rsidRPr="001D77E2" w:rsidRDefault="000D16C5" w:rsidP="0065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C5" w:rsidRPr="001D77E2" w:rsidRDefault="000D16C5" w:rsidP="0065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C5" w:rsidRPr="001D77E2" w:rsidRDefault="00346628" w:rsidP="0065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D16C5" w:rsidRPr="001D77E2" w:rsidRDefault="000D16C5" w:rsidP="0065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0D16C5" w:rsidRPr="001D77E2" w:rsidRDefault="00823395" w:rsidP="00CE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933" w:type="dxa"/>
            <w:vMerge/>
          </w:tcPr>
          <w:p w:rsidR="000D16C5" w:rsidRPr="001D77E2" w:rsidRDefault="000D16C5" w:rsidP="00656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939" w:rsidRPr="001D77E2" w:rsidRDefault="00656939" w:rsidP="00676FE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39" w:rsidRPr="001D77E2" w:rsidRDefault="00656939" w:rsidP="00676FE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6939" w:rsidRPr="001D77E2" w:rsidSect="007A265D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4F6194" w:rsidRPr="001D77E2" w:rsidRDefault="004F6194" w:rsidP="001D77E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="001D4903" w:rsidRPr="001D77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D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И ИСТОЧНИКИ ФИНАНСИРОВАНИЯ МУНИЦИПАЛЬНОЙ ПРОГРАММЫ</w:t>
      </w:r>
    </w:p>
    <w:p w:rsidR="004F6194" w:rsidRPr="001D77E2" w:rsidRDefault="004F6194" w:rsidP="00344F4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       </w:t>
      </w:r>
      <w:r w:rsidR="00AA27B0" w:rsidRPr="001D77E2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в пределах средств, утверждённых в бюджете </w:t>
      </w:r>
      <w:proofErr w:type="spellStart"/>
      <w:r w:rsidR="00AA27B0" w:rsidRPr="001D77E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A27B0" w:rsidRPr="001D77E2">
        <w:rPr>
          <w:rFonts w:ascii="Times New Roman" w:hAnsi="Times New Roman" w:cs="Times New Roman"/>
          <w:sz w:val="28"/>
          <w:szCs w:val="28"/>
        </w:rPr>
        <w:t xml:space="preserve"> муниципального округа на соответствующий финансовый год.</w:t>
      </w:r>
    </w:p>
    <w:p w:rsidR="001D4903" w:rsidRPr="001D77E2" w:rsidRDefault="001D4903" w:rsidP="00344F4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Челябинской области от 19.12.2019 г.№ 552-П «О государственной программе Челябинской области» планируется предоставление субсидий местным бюджетам за счет средств областного бюджета на </w:t>
      </w: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 xml:space="preserve"> расходных обязательств на организацию регулярных перевозок пассажиров и багажа автомобильным транспортом</w:t>
      </w:r>
      <w:r w:rsidR="00AA27B0" w:rsidRPr="001D77E2">
        <w:rPr>
          <w:rFonts w:ascii="Times New Roman" w:hAnsi="Times New Roman" w:cs="Times New Roman"/>
          <w:sz w:val="28"/>
          <w:szCs w:val="28"/>
        </w:rPr>
        <w:t xml:space="preserve"> общего пользования по муниципальным маршрутам регулярных перевозок по регулируемым тарифам.</w:t>
      </w:r>
    </w:p>
    <w:p w:rsidR="00AA27B0" w:rsidRPr="001D77E2" w:rsidRDefault="00AA27B0" w:rsidP="00344F4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>Финансирование Программы за счет средств внебюджетных источников не предусмотрено.</w:t>
      </w:r>
    </w:p>
    <w:p w:rsidR="00CE45B7" w:rsidRPr="001D77E2" w:rsidRDefault="00CE45B7" w:rsidP="00CE45B7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77E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D77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D77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D77E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0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1606"/>
        <w:gridCol w:w="1752"/>
        <w:gridCol w:w="1675"/>
        <w:gridCol w:w="2045"/>
      </w:tblGrid>
      <w:tr w:rsidR="00A17227" w:rsidRPr="001D77E2" w:rsidTr="001D77E2">
        <w:trPr>
          <w:trHeight w:val="631"/>
        </w:trPr>
        <w:tc>
          <w:tcPr>
            <w:tcW w:w="2625" w:type="dxa"/>
          </w:tcPr>
          <w:p w:rsidR="00A17227" w:rsidRPr="001D77E2" w:rsidRDefault="00A17227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06" w:type="dxa"/>
          </w:tcPr>
          <w:p w:rsidR="00A17227" w:rsidRPr="001D77E2" w:rsidRDefault="00823395" w:rsidP="00B3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2" w:type="dxa"/>
          </w:tcPr>
          <w:p w:rsidR="00A17227" w:rsidRPr="001D77E2" w:rsidRDefault="00823395" w:rsidP="00B373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75" w:type="dxa"/>
          </w:tcPr>
          <w:p w:rsidR="00A17227" w:rsidRPr="001D77E2" w:rsidRDefault="00823395" w:rsidP="0082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045" w:type="dxa"/>
          </w:tcPr>
          <w:p w:rsidR="00A17227" w:rsidRPr="001D77E2" w:rsidRDefault="00A17227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17227" w:rsidRPr="001D77E2" w:rsidTr="001D77E2">
        <w:trPr>
          <w:trHeight w:val="321"/>
        </w:trPr>
        <w:tc>
          <w:tcPr>
            <w:tcW w:w="2625" w:type="dxa"/>
          </w:tcPr>
          <w:p w:rsidR="00A17227" w:rsidRPr="001D77E2" w:rsidRDefault="00281A02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606" w:type="dxa"/>
          </w:tcPr>
          <w:p w:rsidR="00A17227" w:rsidRPr="001D77E2" w:rsidRDefault="00823395" w:rsidP="00823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45B7" w:rsidRPr="001D77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6C5" w:rsidRPr="001D77E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41A8D" w:rsidRPr="001D77E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52" w:type="dxa"/>
          </w:tcPr>
          <w:p w:rsidR="00A17227" w:rsidRPr="001D77E2" w:rsidRDefault="00823395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75" w:type="dxa"/>
          </w:tcPr>
          <w:p w:rsidR="00A17227" w:rsidRPr="001D77E2" w:rsidRDefault="00823395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45" w:type="dxa"/>
          </w:tcPr>
          <w:p w:rsidR="00A17227" w:rsidRPr="001D77E2" w:rsidRDefault="00823395" w:rsidP="00CE45B7">
            <w:pPr>
              <w:pStyle w:val="ConsPlusNormal"/>
              <w:ind w:left="299" w:hanging="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17227" w:rsidRPr="001D77E2" w:rsidTr="001D77E2">
        <w:trPr>
          <w:trHeight w:val="952"/>
        </w:trPr>
        <w:tc>
          <w:tcPr>
            <w:tcW w:w="2625" w:type="dxa"/>
          </w:tcPr>
          <w:p w:rsidR="00A17227" w:rsidRPr="001D77E2" w:rsidRDefault="00A17227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  <w:p w:rsidR="00A17227" w:rsidRPr="001D77E2" w:rsidRDefault="00A17227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A17227" w:rsidRPr="001D77E2" w:rsidRDefault="00A17227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(потребность)</w:t>
            </w:r>
          </w:p>
        </w:tc>
        <w:tc>
          <w:tcPr>
            <w:tcW w:w="1606" w:type="dxa"/>
          </w:tcPr>
          <w:p w:rsidR="00A17227" w:rsidRPr="001D77E2" w:rsidRDefault="00823395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52" w:type="dxa"/>
          </w:tcPr>
          <w:p w:rsidR="00A17227" w:rsidRPr="001D77E2" w:rsidRDefault="00823395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75" w:type="dxa"/>
          </w:tcPr>
          <w:p w:rsidR="00A17227" w:rsidRPr="001D77E2" w:rsidRDefault="00823395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45" w:type="dxa"/>
          </w:tcPr>
          <w:p w:rsidR="00A17227" w:rsidRPr="001D77E2" w:rsidRDefault="00823395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17227" w:rsidRPr="001D77E2" w:rsidTr="001D77E2">
        <w:trPr>
          <w:trHeight w:val="321"/>
        </w:trPr>
        <w:tc>
          <w:tcPr>
            <w:tcW w:w="2625" w:type="dxa"/>
          </w:tcPr>
          <w:p w:rsidR="00A17227" w:rsidRPr="001D77E2" w:rsidRDefault="00A17227" w:rsidP="00CE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6" w:type="dxa"/>
          </w:tcPr>
          <w:p w:rsidR="00A17227" w:rsidRPr="001D77E2" w:rsidRDefault="00823395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752" w:type="dxa"/>
          </w:tcPr>
          <w:p w:rsidR="00A17227" w:rsidRPr="001D77E2" w:rsidRDefault="00823395" w:rsidP="00BC7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75" w:type="dxa"/>
          </w:tcPr>
          <w:p w:rsidR="00A17227" w:rsidRPr="001D77E2" w:rsidRDefault="00823395" w:rsidP="0044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45" w:type="dxa"/>
          </w:tcPr>
          <w:p w:rsidR="00A17227" w:rsidRPr="001D77E2" w:rsidRDefault="00823395" w:rsidP="00CE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</w:tbl>
    <w:p w:rsidR="004F6194" w:rsidRPr="001D77E2" w:rsidRDefault="004F6194" w:rsidP="004F61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22D5" w:rsidRPr="001D77E2" w:rsidRDefault="00AA27B0" w:rsidP="00AA2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8B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6C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</w:t>
      </w:r>
      <w:r w:rsidR="00C64AB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имущественных и земельных отношений Администрации </w:t>
      </w:r>
      <w:proofErr w:type="spellStart"/>
      <w:r w:rsidR="00C64AB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C64AB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A0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A78" w:rsidRPr="001D77E2" w:rsidRDefault="00AB0E8B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6C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</w:t>
      </w:r>
      <w:r w:rsidR="00281A0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281A0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281A0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информация о ходе выполнения программных мероприятий, корректируется перечень мероприятий в зависимости от приоритетности и объема выделяемых бюджетных средств, достижения целевых индикаторов и показателей эффективности реализации Программы.</w:t>
      </w:r>
    </w:p>
    <w:p w:rsidR="001C0A78" w:rsidRPr="001D77E2" w:rsidRDefault="001C0A78" w:rsidP="000D16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муниципальных контрактов на поставку товаров, выполнение работ, оказание услуг для обеспечения муниципальных нужд в соответствии с требованиями Федерального </w:t>
      </w:r>
      <w:hyperlink r:id="rId10" w:history="1">
        <w:r w:rsidRPr="001D77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D77E2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 w:rsidR="00FA077F" w:rsidRPr="001D77E2">
        <w:rPr>
          <w:rFonts w:ascii="Times New Roman" w:hAnsi="Times New Roman" w:cs="Times New Roman"/>
          <w:sz w:val="28"/>
          <w:szCs w:val="28"/>
        </w:rPr>
        <w:t>«</w:t>
      </w:r>
      <w:r w:rsidRPr="001D77E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A077F" w:rsidRPr="001D77E2">
        <w:rPr>
          <w:rFonts w:ascii="Times New Roman" w:hAnsi="Times New Roman" w:cs="Times New Roman"/>
          <w:sz w:val="28"/>
          <w:szCs w:val="28"/>
        </w:rPr>
        <w:t>»</w:t>
      </w:r>
      <w:r w:rsidRPr="001D77E2">
        <w:rPr>
          <w:rFonts w:ascii="Times New Roman" w:hAnsi="Times New Roman" w:cs="Times New Roman"/>
          <w:sz w:val="28"/>
          <w:szCs w:val="28"/>
        </w:rPr>
        <w:t>.</w:t>
      </w:r>
    </w:p>
    <w:p w:rsidR="00DA22D5" w:rsidRPr="001D77E2" w:rsidRDefault="00DA22D5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0D16C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несут ответственность за качественное и своевременное исполнение мероприятий, рациональное и эффективное использование выделяемых средств.</w:t>
      </w:r>
    </w:p>
    <w:p w:rsidR="004F6194" w:rsidRPr="001D77E2" w:rsidRDefault="00676FE1" w:rsidP="00DA22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194" w:rsidRPr="001D77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A22D5" w:rsidRPr="001D77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4F6194" w:rsidRPr="001D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1D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ЖИДАЕМЫЕ КОНЕЧНЫЕ РЕЗУЛЬТАТЫ РЕАЛИЗАЦИИ МУНИЦИПАЛЬНОЙ ПРОГРАММЫ И ПОКАЗАТЕЛИ СОЦИАЛЬНО-ЭКОНОМИЧЕСКОЙ ЭФФЕКТИВНОСТИ.</w:t>
      </w:r>
    </w:p>
    <w:p w:rsidR="00DA22D5" w:rsidRPr="001D77E2" w:rsidRDefault="00DA22D5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6C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194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должны улучшить показатели, которые в результате должны обеспечить:</w:t>
      </w:r>
    </w:p>
    <w:p w:rsidR="001D77E2" w:rsidRDefault="00DA22D5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6194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услуг общественного транспорта;</w:t>
      </w:r>
    </w:p>
    <w:p w:rsidR="001F2F0B" w:rsidRPr="001D77E2" w:rsidRDefault="00F74B6D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77E2">
        <w:rPr>
          <w:rFonts w:ascii="Times New Roman" w:hAnsi="Times New Roman" w:cs="Times New Roman"/>
          <w:sz w:val="28"/>
          <w:szCs w:val="28"/>
        </w:rPr>
        <w:t xml:space="preserve">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тарифам. </w:t>
      </w:r>
      <w:r w:rsidRPr="001D77E2">
        <w:rPr>
          <w:rFonts w:ascii="Times New Roman" w:hAnsi="Times New Roman" w:cs="Times New Roman"/>
          <w:sz w:val="28"/>
          <w:szCs w:val="28"/>
        </w:rPr>
        <w:br/>
      </w:r>
      <w:r w:rsidR="00DA22D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16C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194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социально-экономической эффективности программных мероприятий будет производиться на основе соответствующих целевых показателей, установленных программой. Система показателей обеспечит мониторинг реализации программы за отчетный период с целью уточнения и корректировки поставленных задач и проводимых мероприятий. </w:t>
      </w:r>
      <w:r w:rsidR="004F6194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AB2" w:rsidRPr="001D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B0E8B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16C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Приняв решение о разработке муниципальной программы, </w:t>
      </w:r>
      <w:r w:rsidR="00C64AB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81A0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64AB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исходила</w:t>
      </w:r>
      <w:r w:rsidR="00AB0E8B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главных принципов организации, управления и государственного регулирования в сфере автомобильного пассажирского транспорта: приоритета жизни, здоровья, сохранности имущества граждан и экологической безопасности над экономическими результатами деятельности автомобильного пассажирского транспорта, доступности для населения услуг пассажирского автотранспорта, соблюдение которых должно осуществляться через реализацию следующих основных направлений:</w:t>
      </w:r>
      <w:proofErr w:type="gramEnd"/>
    </w:p>
    <w:p w:rsidR="001F2F0B" w:rsidRPr="001D77E2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2C3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</w:t>
      </w:r>
    </w:p>
    <w:p w:rsidR="001F2F0B" w:rsidRPr="001D77E2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2C3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осуществления безопасной транспортной деятельности по перевозке пассажиров;</w:t>
      </w:r>
    </w:p>
    <w:p w:rsidR="001F2F0B" w:rsidRPr="001D77E2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2C3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технологий в организацию работы пассажирского транспорта;</w:t>
      </w:r>
    </w:p>
    <w:p w:rsidR="001F2F0B" w:rsidRPr="001D77E2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2C3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разработке и совершенствованию нормативной правовой документации для правового регулирования организации пассажирских перевозок.</w:t>
      </w:r>
    </w:p>
    <w:p w:rsidR="001F2F0B" w:rsidRPr="001D77E2" w:rsidRDefault="001F2F0B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3F3A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FE1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последствия реализации мероприятий программы обеспечивают решение вышеназванных принципов и направлений их реализации, а именно:</w:t>
      </w:r>
    </w:p>
    <w:p w:rsidR="001F2F0B" w:rsidRPr="001D77E2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2C35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равной доступности пассажирских </w:t>
      </w:r>
      <w:proofErr w:type="gramStart"/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слоям населения, включая льготников всех категорий на территории </w:t>
      </w:r>
      <w:proofErr w:type="spellStart"/>
      <w:r w:rsidR="00C64AB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C64AB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81A0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C64AB2"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Челябинской области</w:t>
      </w: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A94" w:rsidRPr="001D77E2" w:rsidRDefault="00344F4F" w:rsidP="001D7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1D77E2">
        <w:rPr>
          <w:rFonts w:ascii="Times New Roman" w:hAnsi="Times New Roman" w:cs="Times New Roman"/>
          <w:sz w:val="28"/>
          <w:szCs w:val="28"/>
        </w:rPr>
        <w:t xml:space="preserve"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тарифам. </w:t>
      </w:r>
    </w:p>
    <w:p w:rsidR="00D91C53" w:rsidRPr="001D77E2" w:rsidRDefault="005F2A94" w:rsidP="001D77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7E2">
        <w:rPr>
          <w:rFonts w:ascii="Times New Roman" w:hAnsi="Times New Roman" w:cs="Times New Roman"/>
          <w:sz w:val="28"/>
          <w:szCs w:val="28"/>
        </w:rPr>
        <w:t xml:space="preserve">Расчетная потребность в бюджетных средствах для реализации мероприятий программы </w:t>
      </w:r>
      <w:r w:rsidR="00344F4F" w:rsidRPr="001D77E2">
        <w:rPr>
          <w:rFonts w:ascii="Times New Roman" w:hAnsi="Times New Roman" w:cs="Times New Roman"/>
          <w:sz w:val="28"/>
          <w:szCs w:val="28"/>
        </w:rPr>
        <w:t xml:space="preserve"> </w:t>
      </w:r>
      <w:r w:rsidR="001C6A7B" w:rsidRPr="001D77E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344F4F" w:rsidRPr="001D77E2">
        <w:rPr>
          <w:rFonts w:ascii="Times New Roman" w:hAnsi="Times New Roman" w:cs="Times New Roman"/>
          <w:sz w:val="28"/>
          <w:szCs w:val="28"/>
        </w:rPr>
        <w:t xml:space="preserve"> расчетом и обоснованием начальной (максимальной) цены выполнения работ</w:t>
      </w:r>
      <w:r w:rsidR="00A93F3A" w:rsidRPr="001D77E2">
        <w:rPr>
          <w:rFonts w:ascii="Times New Roman" w:hAnsi="Times New Roman" w:cs="Times New Roman"/>
          <w:sz w:val="28"/>
          <w:szCs w:val="28"/>
        </w:rPr>
        <w:t>, приобретения подвижного состава  пассажирского транспорта общего пользования (автобусов)</w:t>
      </w:r>
      <w:r w:rsidR="00344F4F" w:rsidRPr="001D77E2">
        <w:rPr>
          <w:rFonts w:ascii="Times New Roman" w:hAnsi="Times New Roman" w:cs="Times New Roman"/>
          <w:sz w:val="28"/>
          <w:szCs w:val="28"/>
        </w:rPr>
        <w:t>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</w:r>
      <w:r w:rsidR="00A93F3A" w:rsidRPr="001D77E2">
        <w:rPr>
          <w:rFonts w:ascii="Times New Roman" w:hAnsi="Times New Roman" w:cs="Times New Roman"/>
          <w:sz w:val="28"/>
          <w:szCs w:val="28"/>
        </w:rPr>
        <w:t xml:space="preserve">, а также связанных с </w:t>
      </w:r>
      <w:r w:rsidR="00A93F3A" w:rsidRPr="001D77E2">
        <w:rPr>
          <w:rFonts w:ascii="Times New Roman" w:hAnsi="Times New Roman" w:cs="Times New Roman"/>
          <w:color w:val="000000"/>
          <w:sz w:val="28"/>
          <w:szCs w:val="28"/>
        </w:rPr>
        <w:t>обновлением подвижного состава пассажирского транспорта общего пользования (автобусов) за счет иного межбюджетного трансферта бюджету</w:t>
      </w:r>
      <w:proofErr w:type="gramEnd"/>
      <w:r w:rsidR="00A93F3A" w:rsidRPr="001D7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3F3A" w:rsidRPr="001D77E2">
        <w:rPr>
          <w:rFonts w:ascii="Times New Roman" w:hAnsi="Times New Roman" w:cs="Times New Roman"/>
          <w:color w:val="000000"/>
          <w:sz w:val="28"/>
          <w:szCs w:val="28"/>
        </w:rPr>
        <w:t>Кунашакского</w:t>
      </w:r>
      <w:proofErr w:type="spellEnd"/>
      <w:r w:rsidR="00A93F3A" w:rsidRPr="001D7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281A02" w:rsidRPr="001D77E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93F3A" w:rsidRPr="001D77E2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Челябинской области</w:t>
      </w:r>
      <w:r w:rsidR="002E0458" w:rsidRPr="001D77E2">
        <w:rPr>
          <w:rFonts w:ascii="Times New Roman" w:hAnsi="Times New Roman" w:cs="Times New Roman"/>
          <w:color w:val="000000"/>
          <w:sz w:val="28"/>
          <w:szCs w:val="28"/>
        </w:rPr>
        <w:t xml:space="preserve">, а так же на создание, модернизацию (реконструкцию)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в </w:t>
      </w:r>
      <w:proofErr w:type="spellStart"/>
      <w:r w:rsidR="002E0458" w:rsidRPr="001D77E2">
        <w:rPr>
          <w:rFonts w:ascii="Times New Roman" w:hAnsi="Times New Roman" w:cs="Times New Roman"/>
          <w:color w:val="000000"/>
          <w:sz w:val="28"/>
          <w:szCs w:val="28"/>
        </w:rPr>
        <w:t>Кунашакском</w:t>
      </w:r>
      <w:proofErr w:type="spellEnd"/>
      <w:r w:rsidR="002E0458" w:rsidRPr="001D7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A02" w:rsidRPr="001D77E2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="002E0458" w:rsidRPr="001D77E2">
        <w:rPr>
          <w:rFonts w:ascii="Times New Roman" w:hAnsi="Times New Roman" w:cs="Times New Roman"/>
          <w:color w:val="000000"/>
          <w:sz w:val="28"/>
          <w:szCs w:val="28"/>
        </w:rPr>
        <w:t xml:space="preserve"> Челябинской области</w:t>
      </w:r>
      <w:r w:rsidR="00344F4F" w:rsidRPr="001D77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538"/>
        <w:gridCol w:w="2714"/>
      </w:tblGrid>
      <w:tr w:rsidR="005F2A94" w:rsidRPr="001D77E2" w:rsidTr="00346628">
        <w:tc>
          <w:tcPr>
            <w:tcW w:w="567" w:type="dxa"/>
          </w:tcPr>
          <w:p w:rsidR="005F2A94" w:rsidRPr="001D77E2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62" w:type="dxa"/>
          </w:tcPr>
          <w:p w:rsidR="005F2A94" w:rsidRPr="001D77E2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38" w:type="dxa"/>
          </w:tcPr>
          <w:p w:rsidR="005F2A94" w:rsidRPr="001D77E2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Объем затрат, тыс. руб.</w:t>
            </w:r>
          </w:p>
        </w:tc>
        <w:tc>
          <w:tcPr>
            <w:tcW w:w="2714" w:type="dxa"/>
          </w:tcPr>
          <w:p w:rsidR="005F2A94" w:rsidRPr="001D77E2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Расчет затрат</w:t>
            </w:r>
          </w:p>
        </w:tc>
      </w:tr>
      <w:tr w:rsidR="00A829B1" w:rsidRPr="001D77E2" w:rsidTr="00346628">
        <w:tc>
          <w:tcPr>
            <w:tcW w:w="567" w:type="dxa"/>
          </w:tcPr>
          <w:p w:rsidR="00A829B1" w:rsidRPr="001D77E2" w:rsidRDefault="00344F4F" w:rsidP="00656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2" w:type="dxa"/>
          </w:tcPr>
          <w:p w:rsidR="00A829B1" w:rsidRPr="001D77E2" w:rsidRDefault="00A829B1" w:rsidP="009E2B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программы предоставление субсидии на организацию регулярных перевозок пассажиров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  <w:p w:rsidR="00D91C53" w:rsidRPr="001D77E2" w:rsidRDefault="00D91C53" w:rsidP="009E2B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A829B1" w:rsidRPr="001D77E2" w:rsidRDefault="00823395" w:rsidP="00305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714" w:type="dxa"/>
          </w:tcPr>
          <w:p w:rsidR="00A829B1" w:rsidRPr="001D77E2" w:rsidRDefault="00D91C53" w:rsidP="001D77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программы предоставление субсидии</w:t>
            </w:r>
          </w:p>
        </w:tc>
      </w:tr>
      <w:tr w:rsidR="005F2A94" w:rsidRPr="001D77E2" w:rsidTr="00346628">
        <w:tc>
          <w:tcPr>
            <w:tcW w:w="567" w:type="dxa"/>
          </w:tcPr>
          <w:p w:rsidR="005F2A94" w:rsidRPr="001D77E2" w:rsidRDefault="005F2A94" w:rsidP="00656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5F2A94" w:rsidRPr="001D77E2" w:rsidRDefault="005F2A94" w:rsidP="00656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  <w:p w:rsidR="00D91C53" w:rsidRPr="001D77E2" w:rsidRDefault="00D91C53" w:rsidP="00656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:rsidR="005F2A94" w:rsidRPr="001D77E2" w:rsidRDefault="00823395" w:rsidP="00305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714" w:type="dxa"/>
          </w:tcPr>
          <w:p w:rsidR="005F2A94" w:rsidRPr="001D77E2" w:rsidRDefault="005F2A94" w:rsidP="00656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C53" w:rsidRPr="001D77E2" w:rsidRDefault="00D91C53" w:rsidP="007A4E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41E4" w:rsidRPr="001D77E2" w:rsidRDefault="00CB41E4" w:rsidP="007A4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40" w:rsidRPr="001D77E2" w:rsidRDefault="008E0940" w:rsidP="00F731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0940" w:rsidRPr="001D77E2" w:rsidSect="001D77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05" w:rsidRDefault="00B15605" w:rsidP="00BA162F">
      <w:pPr>
        <w:spacing w:after="0" w:line="240" w:lineRule="auto"/>
      </w:pPr>
      <w:r>
        <w:separator/>
      </w:r>
    </w:p>
  </w:endnote>
  <w:endnote w:type="continuationSeparator" w:id="0">
    <w:p w:rsidR="00B15605" w:rsidRDefault="00B15605" w:rsidP="00BA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05" w:rsidRDefault="00B15605" w:rsidP="00BA162F">
      <w:pPr>
        <w:spacing w:after="0" w:line="240" w:lineRule="auto"/>
      </w:pPr>
      <w:r>
        <w:separator/>
      </w:r>
    </w:p>
  </w:footnote>
  <w:footnote w:type="continuationSeparator" w:id="0">
    <w:p w:rsidR="00B15605" w:rsidRDefault="00B15605" w:rsidP="00BA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49E9"/>
    <w:multiLevelType w:val="hybridMultilevel"/>
    <w:tmpl w:val="0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640AA"/>
    <w:multiLevelType w:val="hybridMultilevel"/>
    <w:tmpl w:val="D4EC0690"/>
    <w:lvl w:ilvl="0" w:tplc="3FC0335A">
      <w:start w:val="1"/>
      <w:numFmt w:val="bullet"/>
      <w:lvlText w:val="•"/>
      <w:lvlJc w:val="left"/>
      <w:pPr>
        <w:tabs>
          <w:tab w:val="num" w:pos="3621"/>
        </w:tabs>
        <w:ind w:left="3621" w:hanging="360"/>
      </w:pPr>
      <w:rPr>
        <w:rFonts w:ascii="Times New Roman" w:hAnsi="Times New Roman" w:hint="default"/>
      </w:rPr>
    </w:lvl>
    <w:lvl w:ilvl="1" w:tplc="58622C48" w:tentative="1">
      <w:start w:val="1"/>
      <w:numFmt w:val="bullet"/>
      <w:lvlText w:val="•"/>
      <w:lvlJc w:val="left"/>
      <w:pPr>
        <w:tabs>
          <w:tab w:val="num" w:pos="4341"/>
        </w:tabs>
        <w:ind w:left="4341" w:hanging="360"/>
      </w:pPr>
      <w:rPr>
        <w:rFonts w:ascii="Times New Roman" w:hAnsi="Times New Roman" w:hint="default"/>
      </w:rPr>
    </w:lvl>
    <w:lvl w:ilvl="2" w:tplc="31D88F54" w:tentative="1">
      <w:start w:val="1"/>
      <w:numFmt w:val="bullet"/>
      <w:lvlText w:val="•"/>
      <w:lvlJc w:val="left"/>
      <w:pPr>
        <w:tabs>
          <w:tab w:val="num" w:pos="5061"/>
        </w:tabs>
        <w:ind w:left="5061" w:hanging="360"/>
      </w:pPr>
      <w:rPr>
        <w:rFonts w:ascii="Times New Roman" w:hAnsi="Times New Roman" w:hint="default"/>
      </w:rPr>
    </w:lvl>
    <w:lvl w:ilvl="3" w:tplc="015474CC" w:tentative="1">
      <w:start w:val="1"/>
      <w:numFmt w:val="bullet"/>
      <w:lvlText w:val="•"/>
      <w:lvlJc w:val="left"/>
      <w:pPr>
        <w:tabs>
          <w:tab w:val="num" w:pos="5781"/>
        </w:tabs>
        <w:ind w:left="5781" w:hanging="360"/>
      </w:pPr>
      <w:rPr>
        <w:rFonts w:ascii="Times New Roman" w:hAnsi="Times New Roman" w:hint="default"/>
      </w:rPr>
    </w:lvl>
    <w:lvl w:ilvl="4" w:tplc="4844DE82" w:tentative="1">
      <w:start w:val="1"/>
      <w:numFmt w:val="bullet"/>
      <w:lvlText w:val="•"/>
      <w:lvlJc w:val="left"/>
      <w:pPr>
        <w:tabs>
          <w:tab w:val="num" w:pos="6501"/>
        </w:tabs>
        <w:ind w:left="6501" w:hanging="360"/>
      </w:pPr>
      <w:rPr>
        <w:rFonts w:ascii="Times New Roman" w:hAnsi="Times New Roman" w:hint="default"/>
      </w:rPr>
    </w:lvl>
    <w:lvl w:ilvl="5" w:tplc="E43C6504" w:tentative="1">
      <w:start w:val="1"/>
      <w:numFmt w:val="bullet"/>
      <w:lvlText w:val="•"/>
      <w:lvlJc w:val="left"/>
      <w:pPr>
        <w:tabs>
          <w:tab w:val="num" w:pos="7221"/>
        </w:tabs>
        <w:ind w:left="7221" w:hanging="360"/>
      </w:pPr>
      <w:rPr>
        <w:rFonts w:ascii="Times New Roman" w:hAnsi="Times New Roman" w:hint="default"/>
      </w:rPr>
    </w:lvl>
    <w:lvl w:ilvl="6" w:tplc="CABAB588" w:tentative="1">
      <w:start w:val="1"/>
      <w:numFmt w:val="bullet"/>
      <w:lvlText w:val="•"/>
      <w:lvlJc w:val="left"/>
      <w:pPr>
        <w:tabs>
          <w:tab w:val="num" w:pos="7941"/>
        </w:tabs>
        <w:ind w:left="7941" w:hanging="360"/>
      </w:pPr>
      <w:rPr>
        <w:rFonts w:ascii="Times New Roman" w:hAnsi="Times New Roman" w:hint="default"/>
      </w:rPr>
    </w:lvl>
    <w:lvl w:ilvl="7" w:tplc="AE8E1CE2" w:tentative="1">
      <w:start w:val="1"/>
      <w:numFmt w:val="bullet"/>
      <w:lvlText w:val="•"/>
      <w:lvlJc w:val="left"/>
      <w:pPr>
        <w:tabs>
          <w:tab w:val="num" w:pos="8661"/>
        </w:tabs>
        <w:ind w:left="8661" w:hanging="360"/>
      </w:pPr>
      <w:rPr>
        <w:rFonts w:ascii="Times New Roman" w:hAnsi="Times New Roman" w:hint="default"/>
      </w:rPr>
    </w:lvl>
    <w:lvl w:ilvl="8" w:tplc="5DA88FBA" w:tentative="1">
      <w:start w:val="1"/>
      <w:numFmt w:val="bullet"/>
      <w:lvlText w:val="•"/>
      <w:lvlJc w:val="left"/>
      <w:pPr>
        <w:tabs>
          <w:tab w:val="num" w:pos="9381"/>
        </w:tabs>
        <w:ind w:left="9381" w:hanging="360"/>
      </w:pPr>
      <w:rPr>
        <w:rFonts w:ascii="Times New Roman" w:hAnsi="Times New Roman" w:hint="default"/>
      </w:rPr>
    </w:lvl>
  </w:abstractNum>
  <w:abstractNum w:abstractNumId="2">
    <w:nsid w:val="61FD69B2"/>
    <w:multiLevelType w:val="hybridMultilevel"/>
    <w:tmpl w:val="55527DC6"/>
    <w:lvl w:ilvl="0" w:tplc="7B5013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33C65B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27DA454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BBB2104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F91C4D1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A0CAECE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D814061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4FE03F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E90ACC3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3">
    <w:nsid w:val="724E7ACA"/>
    <w:multiLevelType w:val="hybridMultilevel"/>
    <w:tmpl w:val="F03A6E10"/>
    <w:lvl w:ilvl="0" w:tplc="57223756">
      <w:start w:val="1"/>
      <w:numFmt w:val="bullet"/>
      <w:pStyle w:val="a"/>
      <w:lvlText w:val="-"/>
      <w:lvlJc w:val="left"/>
      <w:pPr>
        <w:ind w:left="644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15"/>
    <w:rsid w:val="0000032C"/>
    <w:rsid w:val="00002BF2"/>
    <w:rsid w:val="000463F9"/>
    <w:rsid w:val="00073128"/>
    <w:rsid w:val="000A26B5"/>
    <w:rsid w:val="000A495F"/>
    <w:rsid w:val="000C06A6"/>
    <w:rsid w:val="000D16C5"/>
    <w:rsid w:val="000E1867"/>
    <w:rsid w:val="000E3B87"/>
    <w:rsid w:val="000F271F"/>
    <w:rsid w:val="000F5AF4"/>
    <w:rsid w:val="000F648D"/>
    <w:rsid w:val="00104740"/>
    <w:rsid w:val="001266E7"/>
    <w:rsid w:val="00137173"/>
    <w:rsid w:val="00145924"/>
    <w:rsid w:val="0016780B"/>
    <w:rsid w:val="0017706F"/>
    <w:rsid w:val="00183AC6"/>
    <w:rsid w:val="0018459A"/>
    <w:rsid w:val="00184EAD"/>
    <w:rsid w:val="001957AC"/>
    <w:rsid w:val="001A5B33"/>
    <w:rsid w:val="001B07B6"/>
    <w:rsid w:val="001C0A78"/>
    <w:rsid w:val="001C6035"/>
    <w:rsid w:val="001C6A7B"/>
    <w:rsid w:val="001D4903"/>
    <w:rsid w:val="001D53ED"/>
    <w:rsid w:val="001D77E2"/>
    <w:rsid w:val="001F2F0B"/>
    <w:rsid w:val="001F6A63"/>
    <w:rsid w:val="001F75EC"/>
    <w:rsid w:val="00201831"/>
    <w:rsid w:val="00207AA2"/>
    <w:rsid w:val="002341B9"/>
    <w:rsid w:val="00240280"/>
    <w:rsid w:val="002424B5"/>
    <w:rsid w:val="00247B12"/>
    <w:rsid w:val="002753C3"/>
    <w:rsid w:val="00281A02"/>
    <w:rsid w:val="002848B1"/>
    <w:rsid w:val="00291AC5"/>
    <w:rsid w:val="00296800"/>
    <w:rsid w:val="002A114B"/>
    <w:rsid w:val="002A3F97"/>
    <w:rsid w:val="002D4CE2"/>
    <w:rsid w:val="002E0458"/>
    <w:rsid w:val="002F735A"/>
    <w:rsid w:val="003053DA"/>
    <w:rsid w:val="00313BCC"/>
    <w:rsid w:val="00314471"/>
    <w:rsid w:val="00344F4F"/>
    <w:rsid w:val="00346628"/>
    <w:rsid w:val="003530BB"/>
    <w:rsid w:val="00371386"/>
    <w:rsid w:val="00375C65"/>
    <w:rsid w:val="003A7548"/>
    <w:rsid w:val="003B37A7"/>
    <w:rsid w:val="003C6BF4"/>
    <w:rsid w:val="003D34FB"/>
    <w:rsid w:val="003E1157"/>
    <w:rsid w:val="003E56DE"/>
    <w:rsid w:val="003F1044"/>
    <w:rsid w:val="003F781F"/>
    <w:rsid w:val="00400358"/>
    <w:rsid w:val="00410B45"/>
    <w:rsid w:val="00421025"/>
    <w:rsid w:val="00423934"/>
    <w:rsid w:val="00427A50"/>
    <w:rsid w:val="00442D18"/>
    <w:rsid w:val="0044360F"/>
    <w:rsid w:val="00497236"/>
    <w:rsid w:val="004A1F9B"/>
    <w:rsid w:val="004C1FBF"/>
    <w:rsid w:val="004D32B4"/>
    <w:rsid w:val="004F6194"/>
    <w:rsid w:val="00510DCE"/>
    <w:rsid w:val="00541A8D"/>
    <w:rsid w:val="00551E97"/>
    <w:rsid w:val="005533EB"/>
    <w:rsid w:val="005679D9"/>
    <w:rsid w:val="00584241"/>
    <w:rsid w:val="00584259"/>
    <w:rsid w:val="005857DA"/>
    <w:rsid w:val="005B6D47"/>
    <w:rsid w:val="005D72CD"/>
    <w:rsid w:val="005E62E3"/>
    <w:rsid w:val="005F2A94"/>
    <w:rsid w:val="005F6E97"/>
    <w:rsid w:val="0061029D"/>
    <w:rsid w:val="00621D32"/>
    <w:rsid w:val="006562D0"/>
    <w:rsid w:val="00656939"/>
    <w:rsid w:val="00665496"/>
    <w:rsid w:val="00666A23"/>
    <w:rsid w:val="00676FE1"/>
    <w:rsid w:val="006B1E10"/>
    <w:rsid w:val="006B5D4A"/>
    <w:rsid w:val="006D0599"/>
    <w:rsid w:val="006E050C"/>
    <w:rsid w:val="006E2C08"/>
    <w:rsid w:val="006F6DE4"/>
    <w:rsid w:val="00750CD9"/>
    <w:rsid w:val="00782C35"/>
    <w:rsid w:val="0078402B"/>
    <w:rsid w:val="00791A81"/>
    <w:rsid w:val="00794DAF"/>
    <w:rsid w:val="007A265D"/>
    <w:rsid w:val="007A4E3B"/>
    <w:rsid w:val="007A59CD"/>
    <w:rsid w:val="007A7E58"/>
    <w:rsid w:val="007B7358"/>
    <w:rsid w:val="007B78D3"/>
    <w:rsid w:val="007D0815"/>
    <w:rsid w:val="007E4220"/>
    <w:rsid w:val="007E450D"/>
    <w:rsid w:val="007F43D8"/>
    <w:rsid w:val="00823395"/>
    <w:rsid w:val="00830A29"/>
    <w:rsid w:val="0085161A"/>
    <w:rsid w:val="00870E0D"/>
    <w:rsid w:val="008944EF"/>
    <w:rsid w:val="008D6A4B"/>
    <w:rsid w:val="008E0940"/>
    <w:rsid w:val="008F3789"/>
    <w:rsid w:val="00903231"/>
    <w:rsid w:val="00911719"/>
    <w:rsid w:val="009465DE"/>
    <w:rsid w:val="00947406"/>
    <w:rsid w:val="0095617A"/>
    <w:rsid w:val="0096359D"/>
    <w:rsid w:val="009644A4"/>
    <w:rsid w:val="00986AE6"/>
    <w:rsid w:val="00992AA1"/>
    <w:rsid w:val="00995BF8"/>
    <w:rsid w:val="009A6C94"/>
    <w:rsid w:val="009D1806"/>
    <w:rsid w:val="009E2B63"/>
    <w:rsid w:val="009E5F77"/>
    <w:rsid w:val="009F4E3A"/>
    <w:rsid w:val="00A00521"/>
    <w:rsid w:val="00A141F4"/>
    <w:rsid w:val="00A17227"/>
    <w:rsid w:val="00A205B7"/>
    <w:rsid w:val="00A33886"/>
    <w:rsid w:val="00A6232F"/>
    <w:rsid w:val="00A66ACE"/>
    <w:rsid w:val="00A70E41"/>
    <w:rsid w:val="00A72D98"/>
    <w:rsid w:val="00A81A6B"/>
    <w:rsid w:val="00A829B1"/>
    <w:rsid w:val="00A9318D"/>
    <w:rsid w:val="00A93F3A"/>
    <w:rsid w:val="00A956CD"/>
    <w:rsid w:val="00AA1B58"/>
    <w:rsid w:val="00AA27B0"/>
    <w:rsid w:val="00AB0E8B"/>
    <w:rsid w:val="00AB1CCF"/>
    <w:rsid w:val="00AB3F1F"/>
    <w:rsid w:val="00B01870"/>
    <w:rsid w:val="00B15605"/>
    <w:rsid w:val="00B350A3"/>
    <w:rsid w:val="00B3732C"/>
    <w:rsid w:val="00B411CA"/>
    <w:rsid w:val="00B43F53"/>
    <w:rsid w:val="00B44049"/>
    <w:rsid w:val="00B4438D"/>
    <w:rsid w:val="00B541A3"/>
    <w:rsid w:val="00B60DA1"/>
    <w:rsid w:val="00B60F0B"/>
    <w:rsid w:val="00B741AF"/>
    <w:rsid w:val="00B800F3"/>
    <w:rsid w:val="00B86567"/>
    <w:rsid w:val="00BA162F"/>
    <w:rsid w:val="00BB4594"/>
    <w:rsid w:val="00BC7DCF"/>
    <w:rsid w:val="00BD7651"/>
    <w:rsid w:val="00BE3523"/>
    <w:rsid w:val="00C36E23"/>
    <w:rsid w:val="00C37FB0"/>
    <w:rsid w:val="00C46368"/>
    <w:rsid w:val="00C64AB2"/>
    <w:rsid w:val="00C741DA"/>
    <w:rsid w:val="00C81C89"/>
    <w:rsid w:val="00CB2358"/>
    <w:rsid w:val="00CB41E4"/>
    <w:rsid w:val="00CE45B7"/>
    <w:rsid w:val="00D91C53"/>
    <w:rsid w:val="00DA22D5"/>
    <w:rsid w:val="00DB5302"/>
    <w:rsid w:val="00DB5A71"/>
    <w:rsid w:val="00DC1C97"/>
    <w:rsid w:val="00DD7EDC"/>
    <w:rsid w:val="00E42314"/>
    <w:rsid w:val="00E45AF5"/>
    <w:rsid w:val="00E5561F"/>
    <w:rsid w:val="00E55A42"/>
    <w:rsid w:val="00E57E03"/>
    <w:rsid w:val="00E80BC2"/>
    <w:rsid w:val="00EB384E"/>
    <w:rsid w:val="00EC0CB2"/>
    <w:rsid w:val="00EC2598"/>
    <w:rsid w:val="00EC6DB2"/>
    <w:rsid w:val="00ED1E38"/>
    <w:rsid w:val="00ED3463"/>
    <w:rsid w:val="00EF563C"/>
    <w:rsid w:val="00F037B1"/>
    <w:rsid w:val="00F15668"/>
    <w:rsid w:val="00F156CF"/>
    <w:rsid w:val="00F22B56"/>
    <w:rsid w:val="00F36989"/>
    <w:rsid w:val="00F731A8"/>
    <w:rsid w:val="00F74B6D"/>
    <w:rsid w:val="00F7650C"/>
    <w:rsid w:val="00FA027D"/>
    <w:rsid w:val="00FA077F"/>
    <w:rsid w:val="00FB63D9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4E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AF5"/>
  </w:style>
  <w:style w:type="character" w:styleId="a4">
    <w:name w:val="Hyperlink"/>
    <w:basedOn w:val="a1"/>
    <w:uiPriority w:val="99"/>
    <w:semiHidden/>
    <w:unhideWhenUsed/>
    <w:rsid w:val="00E45AF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400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C3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A162F"/>
  </w:style>
  <w:style w:type="paragraph" w:styleId="a9">
    <w:name w:val="footer"/>
    <w:basedOn w:val="a0"/>
    <w:link w:val="aa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A162F"/>
  </w:style>
  <w:style w:type="paragraph" w:styleId="ab">
    <w:name w:val="Balloon Text"/>
    <w:basedOn w:val="a0"/>
    <w:link w:val="ac"/>
    <w:uiPriority w:val="99"/>
    <w:semiHidden/>
    <w:unhideWhenUsed/>
    <w:rsid w:val="0028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848B1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59"/>
    <w:rsid w:val="006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кет"/>
    <w:basedOn w:val="a0"/>
    <w:next w:val="a0"/>
    <w:link w:val="ae"/>
    <w:qFormat/>
    <w:rsid w:val="001A5B33"/>
    <w:pPr>
      <w:numPr>
        <w:numId w:val="4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макет Знак"/>
    <w:link w:val="a"/>
    <w:rsid w:val="001A5B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2"/>
    <w:next w:val="ad"/>
    <w:uiPriority w:val="59"/>
    <w:rsid w:val="00A205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4E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AF5"/>
  </w:style>
  <w:style w:type="character" w:styleId="a4">
    <w:name w:val="Hyperlink"/>
    <w:basedOn w:val="a1"/>
    <w:uiPriority w:val="99"/>
    <w:semiHidden/>
    <w:unhideWhenUsed/>
    <w:rsid w:val="00E45AF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400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C3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A162F"/>
  </w:style>
  <w:style w:type="paragraph" w:styleId="a9">
    <w:name w:val="footer"/>
    <w:basedOn w:val="a0"/>
    <w:link w:val="aa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A162F"/>
  </w:style>
  <w:style w:type="paragraph" w:styleId="ab">
    <w:name w:val="Balloon Text"/>
    <w:basedOn w:val="a0"/>
    <w:link w:val="ac"/>
    <w:uiPriority w:val="99"/>
    <w:semiHidden/>
    <w:unhideWhenUsed/>
    <w:rsid w:val="0028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848B1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59"/>
    <w:rsid w:val="006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кет"/>
    <w:basedOn w:val="a0"/>
    <w:next w:val="a0"/>
    <w:link w:val="ae"/>
    <w:qFormat/>
    <w:rsid w:val="001A5B33"/>
    <w:pPr>
      <w:numPr>
        <w:numId w:val="4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макет Знак"/>
    <w:link w:val="a"/>
    <w:rsid w:val="001A5B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2"/>
    <w:next w:val="ad"/>
    <w:uiPriority w:val="59"/>
    <w:rsid w:val="00A205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683E33D25CAE80EF8CCDD579F5F85FA85C22C5FBE7CA7420D684B130499EC9D5CBDD523BC7DD4FD49CF9C33W17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C612-3391-4D18-8B38-CD20CA82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User2</cp:lastModifiedBy>
  <cp:revision>42</cp:revision>
  <cp:lastPrinted>2025-07-21T10:26:00Z</cp:lastPrinted>
  <dcterms:created xsi:type="dcterms:W3CDTF">2022-09-15T04:08:00Z</dcterms:created>
  <dcterms:modified xsi:type="dcterms:W3CDTF">2025-08-08T05:26:00Z</dcterms:modified>
</cp:coreProperties>
</file>